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134" w:rsidRPr="00E21613" w:rsidRDefault="004C6134" w:rsidP="00B12411">
      <w:pPr>
        <w:spacing w:after="0" w:line="480" w:lineRule="auto"/>
        <w:jc w:val="center"/>
        <w:rPr>
          <w:rFonts w:ascii="Times New Roman" w:hAnsi="Times New Roman" w:cs="Times New Roman"/>
          <w:b/>
          <w:color w:val="000000" w:themeColor="text1"/>
          <w:sz w:val="24"/>
          <w:szCs w:val="24"/>
        </w:rPr>
      </w:pPr>
      <w:r w:rsidRPr="00E21613">
        <w:rPr>
          <w:rFonts w:ascii="Times New Roman" w:hAnsi="Times New Roman" w:cs="Times New Roman"/>
          <w:b/>
          <w:color w:val="000000" w:themeColor="text1"/>
          <w:sz w:val="24"/>
          <w:szCs w:val="24"/>
        </w:rPr>
        <w:t>BAB II</w:t>
      </w:r>
    </w:p>
    <w:p w:rsidR="004C6134" w:rsidRPr="00E21613" w:rsidRDefault="004C6134" w:rsidP="00B12411">
      <w:pPr>
        <w:spacing w:after="0" w:line="480" w:lineRule="auto"/>
        <w:jc w:val="center"/>
        <w:rPr>
          <w:rFonts w:ascii="Times New Roman" w:hAnsi="Times New Roman" w:cs="Times New Roman"/>
          <w:b/>
          <w:color w:val="000000" w:themeColor="text1"/>
          <w:sz w:val="24"/>
          <w:szCs w:val="24"/>
        </w:rPr>
      </w:pPr>
      <w:r w:rsidRPr="00E21613">
        <w:rPr>
          <w:rFonts w:ascii="Times New Roman" w:hAnsi="Times New Roman" w:cs="Times New Roman"/>
          <w:b/>
          <w:color w:val="000000" w:themeColor="text1"/>
          <w:sz w:val="24"/>
          <w:szCs w:val="24"/>
        </w:rPr>
        <w:t>TINJAUAN PUTAKA, KERANGKA PEMIKIRAN DAN HIPOTESIS</w:t>
      </w:r>
    </w:p>
    <w:p w:rsidR="004C6134" w:rsidRPr="00E21613" w:rsidRDefault="004C6134" w:rsidP="00E21613">
      <w:pPr>
        <w:spacing w:after="0" w:line="480" w:lineRule="auto"/>
        <w:jc w:val="both"/>
        <w:rPr>
          <w:rFonts w:ascii="Times New Roman" w:hAnsi="Times New Roman" w:cs="Times New Roman"/>
          <w:b/>
          <w:color w:val="000000" w:themeColor="text1"/>
          <w:sz w:val="24"/>
          <w:szCs w:val="24"/>
        </w:rPr>
      </w:pPr>
    </w:p>
    <w:p w:rsidR="004C6134" w:rsidRPr="00E21613" w:rsidRDefault="004C6134" w:rsidP="00E21613">
      <w:pPr>
        <w:spacing w:after="0" w:line="480" w:lineRule="auto"/>
        <w:jc w:val="both"/>
        <w:rPr>
          <w:rFonts w:ascii="Times New Roman" w:hAnsi="Times New Roman" w:cs="Times New Roman"/>
          <w:b/>
          <w:color w:val="000000" w:themeColor="text1"/>
          <w:sz w:val="24"/>
          <w:szCs w:val="24"/>
        </w:rPr>
      </w:pPr>
      <w:r w:rsidRPr="00E21613">
        <w:rPr>
          <w:rFonts w:ascii="Times New Roman" w:hAnsi="Times New Roman" w:cs="Times New Roman"/>
          <w:b/>
          <w:color w:val="000000" w:themeColor="text1"/>
          <w:sz w:val="24"/>
          <w:szCs w:val="24"/>
        </w:rPr>
        <w:t>2.1</w:t>
      </w:r>
      <w:r w:rsidRPr="00E21613">
        <w:rPr>
          <w:rFonts w:ascii="Times New Roman" w:hAnsi="Times New Roman" w:cs="Times New Roman"/>
          <w:b/>
          <w:color w:val="000000" w:themeColor="text1"/>
          <w:sz w:val="24"/>
          <w:szCs w:val="24"/>
        </w:rPr>
        <w:tab/>
        <w:t>Tinjauan Pustaka</w:t>
      </w:r>
    </w:p>
    <w:p w:rsidR="004C6134" w:rsidRPr="00E21613" w:rsidRDefault="004C6134" w:rsidP="00E21613">
      <w:pPr>
        <w:spacing w:after="0" w:line="480" w:lineRule="auto"/>
        <w:jc w:val="both"/>
        <w:rPr>
          <w:rFonts w:ascii="Times New Roman" w:hAnsi="Times New Roman" w:cs="Times New Roman"/>
          <w:b/>
          <w:color w:val="000000" w:themeColor="text1"/>
          <w:sz w:val="24"/>
          <w:szCs w:val="24"/>
        </w:rPr>
      </w:pPr>
      <w:r w:rsidRPr="00E21613">
        <w:rPr>
          <w:rFonts w:ascii="Times New Roman" w:hAnsi="Times New Roman" w:cs="Times New Roman"/>
          <w:b/>
          <w:color w:val="000000" w:themeColor="text1"/>
          <w:sz w:val="24"/>
          <w:szCs w:val="24"/>
        </w:rPr>
        <w:t>2.1.1</w:t>
      </w:r>
      <w:r w:rsidRPr="00E21613">
        <w:rPr>
          <w:rFonts w:ascii="Times New Roman" w:hAnsi="Times New Roman" w:cs="Times New Roman"/>
          <w:b/>
          <w:color w:val="000000" w:themeColor="text1"/>
          <w:sz w:val="24"/>
          <w:szCs w:val="24"/>
        </w:rPr>
        <w:tab/>
        <w:t>Pengertian Bank Syariah</w:t>
      </w:r>
    </w:p>
    <w:p w:rsidR="004C6134" w:rsidRPr="00E21613" w:rsidRDefault="007E7ECF" w:rsidP="00E21613">
      <w:pPr>
        <w:spacing w:after="0" w:line="480" w:lineRule="auto"/>
        <w:ind w:firstLine="71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Menurut Muhamad (20</w:t>
      </w:r>
      <w:r>
        <w:rPr>
          <w:rFonts w:ascii="Times New Roman" w:hAnsi="Times New Roman" w:cs="Times New Roman"/>
          <w:color w:val="000000" w:themeColor="text1"/>
          <w:sz w:val="24"/>
          <w:szCs w:val="24"/>
          <w:lang w:val="en-US"/>
        </w:rPr>
        <w:t>1</w:t>
      </w:r>
      <w:r w:rsidR="00F23497" w:rsidRPr="00E21613">
        <w:rPr>
          <w:rFonts w:ascii="Times New Roman" w:hAnsi="Times New Roman" w:cs="Times New Roman"/>
          <w:color w:val="000000" w:themeColor="text1"/>
          <w:sz w:val="24"/>
          <w:szCs w:val="24"/>
        </w:rPr>
        <w:t>5</w:t>
      </w:r>
      <w:r w:rsidR="004C6134" w:rsidRPr="00E21613">
        <w:rPr>
          <w:rFonts w:ascii="Times New Roman" w:hAnsi="Times New Roman" w:cs="Times New Roman"/>
          <w:color w:val="000000" w:themeColor="text1"/>
          <w:sz w:val="24"/>
          <w:szCs w:val="24"/>
        </w:rPr>
        <w:t>:2) bank islam atau selanjutnya disebut dengan bank syariah adalah bank yang beroperasi dengan tidak mengandalkan pada bunga. Bank islam atau biasa disebut dengan bank tanpa bunga, adalah lembaga keuangan/perbankan yanng operasional dan produknya dikembangkan berlandaskan pada Al-Qur’an dan Hadis Nabi Saw. Atau dengan kata lain, bank islam adalah lembaga keuangan yang usaha pokoknya memberikan pembiayaan dan jasa-jasa lainnya dalam lalu lintas pembayaran serta peredaran uanng yang pengoperasiannya disesuaikan dengan prinsip syariat islam.</w:t>
      </w:r>
    </w:p>
    <w:p w:rsidR="004C6134" w:rsidRPr="00E21613" w:rsidRDefault="004C6134" w:rsidP="00E21613">
      <w:pPr>
        <w:spacing w:after="0" w:line="480" w:lineRule="auto"/>
        <w:ind w:firstLine="720"/>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Definisi lain mengenai bank syariah terdapat dalam Undang-Undang (UU) RI No. 21 Tahun 2008 tentang Perbankan Syariah Pasal 1</w:t>
      </w:r>
      <w:r w:rsidR="00CF3EA2" w:rsidRPr="00E21613">
        <w:rPr>
          <w:rFonts w:ascii="Times New Roman" w:hAnsi="Times New Roman" w:cs="Times New Roman"/>
          <w:color w:val="000000" w:themeColor="text1"/>
          <w:sz w:val="24"/>
          <w:szCs w:val="24"/>
        </w:rPr>
        <w:t xml:space="preserve"> ayat 1</w:t>
      </w:r>
      <w:r w:rsidRPr="00E21613">
        <w:rPr>
          <w:rFonts w:ascii="Times New Roman" w:hAnsi="Times New Roman" w:cs="Times New Roman"/>
          <w:color w:val="000000" w:themeColor="text1"/>
          <w:sz w:val="24"/>
          <w:szCs w:val="24"/>
        </w:rPr>
        <w:t>, Bank Syariah adalah “Bank yang menjalankan kegiatan usahanya berdasarkan prinsip syariah dan menurut jenisnya terdiri atas Bank Umum Syariah, Unit Usaha Syariah dan Bank Pembiayaan Rakyat Syariah (BPRS)”.</w:t>
      </w:r>
    </w:p>
    <w:p w:rsidR="004C6134" w:rsidRPr="00E21613" w:rsidRDefault="004C6134" w:rsidP="00E21613">
      <w:pPr>
        <w:pStyle w:val="ListParagraph"/>
        <w:spacing w:after="0" w:line="480" w:lineRule="auto"/>
        <w:ind w:left="0" w:firstLine="709"/>
        <w:jc w:val="both"/>
        <w:rPr>
          <w:color w:val="000000" w:themeColor="text1"/>
          <w:sz w:val="24"/>
          <w:szCs w:val="24"/>
        </w:rPr>
      </w:pPr>
      <w:r w:rsidRPr="00E21613">
        <w:rPr>
          <w:color w:val="000000" w:themeColor="text1"/>
          <w:sz w:val="24"/>
          <w:szCs w:val="24"/>
        </w:rPr>
        <w:t>Menurut Su</w:t>
      </w:r>
      <w:r w:rsidR="007E7ECF">
        <w:rPr>
          <w:color w:val="000000" w:themeColor="text1"/>
          <w:sz w:val="24"/>
          <w:szCs w:val="24"/>
        </w:rPr>
        <w:t>darsono (20</w:t>
      </w:r>
      <w:r w:rsidR="007E7ECF">
        <w:rPr>
          <w:color w:val="000000" w:themeColor="text1"/>
          <w:sz w:val="24"/>
          <w:szCs w:val="24"/>
          <w:lang w:val="en-US"/>
        </w:rPr>
        <w:t>12</w:t>
      </w:r>
      <w:r w:rsidRPr="00E21613">
        <w:rPr>
          <w:color w:val="000000" w:themeColor="text1"/>
          <w:sz w:val="24"/>
          <w:szCs w:val="24"/>
        </w:rPr>
        <w:t>:27) “bank syariah merupakan suatu lembaga keuangan yang usaha pokoknya memberikan kredit dan jasa-jasa lalu lintas pembayaran serta peredaran uang yang beroperasi disesuaikan dengan prinsip-prinsip syariah”.</w:t>
      </w:r>
    </w:p>
    <w:p w:rsidR="004C6134" w:rsidRPr="00E21613" w:rsidRDefault="004C6134" w:rsidP="00E21613">
      <w:pPr>
        <w:pStyle w:val="ListParagraph"/>
        <w:spacing w:after="0" w:line="480" w:lineRule="auto"/>
        <w:ind w:left="0" w:firstLine="709"/>
        <w:jc w:val="both"/>
        <w:rPr>
          <w:color w:val="000000" w:themeColor="text1"/>
          <w:sz w:val="24"/>
          <w:szCs w:val="24"/>
        </w:rPr>
      </w:pPr>
      <w:r w:rsidRPr="00E21613">
        <w:rPr>
          <w:color w:val="000000" w:themeColor="text1"/>
          <w:sz w:val="24"/>
          <w:szCs w:val="24"/>
        </w:rPr>
        <w:lastRenderedPageBreak/>
        <w:t>Berdasarkan pengertian diatas, maka dapat disimpukan bank syariah merupakan lembaga keuangan yang menjalankan kegiatannya serta jenis produk yang dikembangkan sesuai dengan prinsip syariat Islam.</w:t>
      </w:r>
    </w:p>
    <w:p w:rsidR="00FE60D8" w:rsidRPr="00E21613" w:rsidRDefault="00FE60D8" w:rsidP="00E21613">
      <w:pPr>
        <w:pStyle w:val="ListParagraph"/>
        <w:spacing w:after="0" w:line="480" w:lineRule="auto"/>
        <w:ind w:left="0" w:firstLine="709"/>
        <w:jc w:val="both"/>
        <w:rPr>
          <w:color w:val="000000" w:themeColor="text1"/>
          <w:sz w:val="24"/>
          <w:szCs w:val="24"/>
        </w:rPr>
      </w:pPr>
    </w:p>
    <w:p w:rsidR="004C6134" w:rsidRPr="00E21613" w:rsidRDefault="004C6134" w:rsidP="00E21613">
      <w:pPr>
        <w:spacing w:after="0" w:line="480" w:lineRule="auto"/>
        <w:jc w:val="both"/>
        <w:rPr>
          <w:rFonts w:ascii="Times New Roman" w:hAnsi="Times New Roman" w:cs="Times New Roman"/>
          <w:b/>
          <w:color w:val="000000" w:themeColor="text1"/>
          <w:sz w:val="24"/>
          <w:szCs w:val="24"/>
        </w:rPr>
      </w:pPr>
      <w:r w:rsidRPr="00E21613">
        <w:rPr>
          <w:rFonts w:ascii="Times New Roman" w:hAnsi="Times New Roman" w:cs="Times New Roman"/>
          <w:b/>
          <w:color w:val="000000" w:themeColor="text1"/>
          <w:sz w:val="24"/>
          <w:szCs w:val="24"/>
        </w:rPr>
        <w:t>2.1.2</w:t>
      </w:r>
      <w:r w:rsidRPr="00E21613">
        <w:rPr>
          <w:rFonts w:ascii="Times New Roman" w:hAnsi="Times New Roman" w:cs="Times New Roman"/>
          <w:b/>
          <w:color w:val="000000" w:themeColor="text1"/>
          <w:sz w:val="24"/>
          <w:szCs w:val="24"/>
        </w:rPr>
        <w:tab/>
        <w:t>Fungsi Bank Syariah</w:t>
      </w:r>
    </w:p>
    <w:p w:rsidR="003E69FE" w:rsidRPr="00E21613" w:rsidRDefault="004C6134" w:rsidP="00E21613">
      <w:pPr>
        <w:spacing w:after="0" w:line="480" w:lineRule="auto"/>
        <w:jc w:val="both"/>
        <w:rPr>
          <w:rFonts w:ascii="Times New Roman" w:hAnsi="Times New Roman" w:cs="Times New Roman"/>
          <w:sz w:val="24"/>
          <w:szCs w:val="24"/>
        </w:rPr>
      </w:pPr>
      <w:r w:rsidRPr="00E21613">
        <w:rPr>
          <w:rFonts w:ascii="Times New Roman" w:hAnsi="Times New Roman" w:cs="Times New Roman"/>
          <w:color w:val="000000" w:themeColor="text1"/>
          <w:sz w:val="24"/>
          <w:szCs w:val="24"/>
        </w:rPr>
        <w:tab/>
      </w:r>
      <w:r w:rsidR="003E69FE" w:rsidRPr="00E21613">
        <w:rPr>
          <w:rFonts w:ascii="Times New Roman" w:hAnsi="Times New Roman" w:cs="Times New Roman"/>
          <w:sz w:val="24"/>
          <w:szCs w:val="24"/>
        </w:rPr>
        <w:t xml:space="preserve">Secara umum, fungsi utama bank adalah menghimpun dana dari masyarakat dan menyalurkannya kembali kepada masyarakat yang membutuhkan untuk berbagai tujuan atau sebagai </w:t>
      </w:r>
      <w:r w:rsidR="003E69FE" w:rsidRPr="00E21613">
        <w:rPr>
          <w:rFonts w:ascii="Times New Roman" w:hAnsi="Times New Roman" w:cs="Times New Roman"/>
          <w:i/>
          <w:sz w:val="24"/>
          <w:szCs w:val="24"/>
        </w:rPr>
        <w:t xml:space="preserve">financial intermediary. </w:t>
      </w:r>
      <w:r w:rsidR="003E69FE" w:rsidRPr="00E21613">
        <w:rPr>
          <w:rFonts w:ascii="Times New Roman" w:hAnsi="Times New Roman" w:cs="Times New Roman"/>
          <w:sz w:val="24"/>
          <w:szCs w:val="24"/>
        </w:rPr>
        <w:t>Menurut Totok Budi Santoso dan Sigit Triandaru dalam Supriyanto (2018:2), secara lebih spesifik bank dapat berfungsi sebagai:</w:t>
      </w:r>
    </w:p>
    <w:p w:rsidR="003E69FE" w:rsidRPr="00E21613" w:rsidRDefault="003E69FE" w:rsidP="00E21613">
      <w:pPr>
        <w:pStyle w:val="ListParagraph"/>
        <w:numPr>
          <w:ilvl w:val="0"/>
          <w:numId w:val="26"/>
        </w:numPr>
        <w:spacing w:after="0" w:line="480" w:lineRule="auto"/>
        <w:jc w:val="both"/>
        <w:rPr>
          <w:i/>
          <w:sz w:val="24"/>
          <w:szCs w:val="24"/>
        </w:rPr>
      </w:pPr>
      <w:r w:rsidRPr="00E21613">
        <w:rPr>
          <w:i/>
          <w:sz w:val="24"/>
          <w:szCs w:val="24"/>
        </w:rPr>
        <w:t>Agent of trust</w:t>
      </w:r>
    </w:p>
    <w:p w:rsidR="003E69FE" w:rsidRPr="00E21613" w:rsidRDefault="003E69FE" w:rsidP="00E21613">
      <w:pPr>
        <w:pStyle w:val="ListParagraph"/>
        <w:spacing w:after="0" w:line="480" w:lineRule="auto"/>
        <w:ind w:left="360"/>
        <w:jc w:val="both"/>
        <w:rPr>
          <w:sz w:val="24"/>
          <w:szCs w:val="24"/>
        </w:rPr>
      </w:pPr>
      <w:r w:rsidRPr="00E21613">
        <w:rPr>
          <w:sz w:val="24"/>
          <w:szCs w:val="24"/>
        </w:rPr>
        <w:t>Dasar utama kegiatan perbankan adalah kepercayaan (</w:t>
      </w:r>
      <w:r w:rsidRPr="00E21613">
        <w:rPr>
          <w:i/>
          <w:sz w:val="24"/>
          <w:szCs w:val="24"/>
        </w:rPr>
        <w:t>trust</w:t>
      </w:r>
      <w:r w:rsidRPr="00E21613">
        <w:rPr>
          <w:sz w:val="24"/>
          <w:szCs w:val="24"/>
        </w:rPr>
        <w:t>), baik dalam hal penghimpunan dana maupun dalam penyaluran dana masyarakat akan mau menitipkan dananya di bank apabila dilandasi oleh adanya unsur kepercayaan. Masyarakat percaya sepenuhnya bahwa uangnya tidak disalahgunakan oleh pihak bank, uangnya yakin akan dikelola dengan baik, bank tidak akan bangkrut, dan pada saat yang telah dijanjikan simpanan tersebut dapat ditarik kembali dari bank. Begitu pula pihak bank sendiri akan mau menempatkan atau menyalurkan dananya pada debitor atau masyarakat apabila dilandasi oleh adanya unsur kepercayaan. Pihak bank berharap atau percaya bahwa debitor tidak akan menyalahgunakan pinjamannya, debitor akan mengelola dana pinjaman dengan baik, debitor akan mempunyai kemampuan untuk membayar pada saat jatuh tempo, dan debitor mempunyai niat baik untuk mengembalikan pinjaman beserta kewajiban lainnya pada saat jatuh tempo.</w:t>
      </w:r>
    </w:p>
    <w:p w:rsidR="0062401F" w:rsidRPr="00E21613" w:rsidRDefault="0062401F" w:rsidP="00E21613">
      <w:pPr>
        <w:pStyle w:val="ListParagraph"/>
        <w:spacing w:after="0" w:line="480" w:lineRule="auto"/>
        <w:ind w:left="360"/>
        <w:jc w:val="both"/>
        <w:rPr>
          <w:sz w:val="24"/>
          <w:szCs w:val="24"/>
        </w:rPr>
      </w:pPr>
    </w:p>
    <w:p w:rsidR="003E69FE" w:rsidRPr="00E21613" w:rsidRDefault="003E69FE" w:rsidP="00E21613">
      <w:pPr>
        <w:pStyle w:val="ListParagraph"/>
        <w:numPr>
          <w:ilvl w:val="0"/>
          <w:numId w:val="26"/>
        </w:numPr>
        <w:spacing w:after="0" w:line="480" w:lineRule="auto"/>
        <w:jc w:val="both"/>
        <w:rPr>
          <w:i/>
          <w:sz w:val="24"/>
          <w:szCs w:val="24"/>
        </w:rPr>
      </w:pPr>
      <w:r w:rsidRPr="00E21613">
        <w:rPr>
          <w:i/>
          <w:sz w:val="24"/>
          <w:szCs w:val="24"/>
        </w:rPr>
        <w:t>Agent of development</w:t>
      </w:r>
    </w:p>
    <w:p w:rsidR="003E69FE" w:rsidRPr="00E21613" w:rsidRDefault="003E69FE" w:rsidP="00E21613">
      <w:pPr>
        <w:pStyle w:val="ListParagraph"/>
        <w:spacing w:after="0" w:line="480" w:lineRule="auto"/>
        <w:ind w:left="360"/>
        <w:jc w:val="both"/>
        <w:rPr>
          <w:sz w:val="24"/>
          <w:szCs w:val="24"/>
        </w:rPr>
      </w:pPr>
      <w:r w:rsidRPr="00E21613">
        <w:rPr>
          <w:sz w:val="24"/>
          <w:szCs w:val="24"/>
        </w:rPr>
        <w:t>Kegiatan perekonomian masyarakat di sector moneter dan sector riil tidak dapat dipisahkan. Kedua sector tersebut selalu berinteraksi dan saling memengaruhi satu sama lain. Sektor riil tidak dapat dipisahkan. Kedua sektor tersebut selalu berinteraksi dan saling memengaruhi satu sama lain. Sektor riik tidak dapat bekerja dengan baik apabila sektor moneter tidak dapat bekerja dengan baik.</w:t>
      </w:r>
    </w:p>
    <w:p w:rsidR="003E69FE" w:rsidRPr="00E21613" w:rsidRDefault="003E69FE" w:rsidP="00E21613">
      <w:pPr>
        <w:pStyle w:val="ListParagraph"/>
        <w:numPr>
          <w:ilvl w:val="0"/>
          <w:numId w:val="26"/>
        </w:numPr>
        <w:spacing w:after="0" w:line="480" w:lineRule="auto"/>
        <w:jc w:val="both"/>
        <w:rPr>
          <w:i/>
          <w:sz w:val="24"/>
          <w:szCs w:val="24"/>
        </w:rPr>
      </w:pPr>
      <w:r w:rsidRPr="00E21613">
        <w:rPr>
          <w:i/>
          <w:sz w:val="24"/>
          <w:szCs w:val="24"/>
        </w:rPr>
        <w:t>Agent of service</w:t>
      </w:r>
    </w:p>
    <w:p w:rsidR="003E69FE" w:rsidRPr="00E21613" w:rsidRDefault="003E69FE" w:rsidP="00E21613">
      <w:pPr>
        <w:pStyle w:val="ListParagraph"/>
        <w:spacing w:after="0" w:line="480" w:lineRule="auto"/>
        <w:ind w:left="360"/>
        <w:jc w:val="both"/>
        <w:rPr>
          <w:sz w:val="24"/>
          <w:szCs w:val="24"/>
        </w:rPr>
      </w:pPr>
      <w:r w:rsidRPr="00E21613">
        <w:rPr>
          <w:sz w:val="24"/>
          <w:szCs w:val="24"/>
        </w:rPr>
        <w:t xml:space="preserve">Selain melakukan kegiatan penghimpunan dan penyaluran dana, bank juga memberikan penawaran jasa perbankan yang lain kepada masyarakat. Jasa yang ditawarkan bank ini sudah tentu erat kaitannya dengan kegiatan perekonomian masyarakat secara umum, penitipan barang berharga, pemberian jaminan bank, dan penyelesaian tagihan. ketiga fungsi bank di atas, nampaknya sudah dapat memberikan gambaran yang lengkap dan menyeluruh mengenai fungsi bank dalam perekonomian, sehingga bank tidak hanya diartikan sebagai suatu lembaga perantara keuangan semata </w:t>
      </w:r>
      <w:r w:rsidRPr="00E21613">
        <w:rPr>
          <w:i/>
          <w:sz w:val="24"/>
          <w:szCs w:val="24"/>
        </w:rPr>
        <w:t>(financial intermediary institucion.)</w:t>
      </w:r>
    </w:p>
    <w:p w:rsidR="003E69FE" w:rsidRPr="00E21613" w:rsidRDefault="003E69FE" w:rsidP="00E21613">
      <w:pPr>
        <w:spacing w:after="0" w:line="480" w:lineRule="auto"/>
        <w:jc w:val="both"/>
        <w:rPr>
          <w:rFonts w:ascii="Times New Roman" w:hAnsi="Times New Roman" w:cs="Times New Roman"/>
          <w:sz w:val="24"/>
          <w:szCs w:val="24"/>
        </w:rPr>
      </w:pPr>
      <w:r w:rsidRPr="00E21613">
        <w:rPr>
          <w:rFonts w:ascii="Times New Roman" w:hAnsi="Times New Roman" w:cs="Times New Roman"/>
          <w:b/>
          <w:sz w:val="24"/>
          <w:szCs w:val="24"/>
        </w:rPr>
        <w:tab/>
      </w:r>
      <w:r w:rsidRPr="00E21613">
        <w:rPr>
          <w:rFonts w:ascii="Times New Roman" w:hAnsi="Times New Roman" w:cs="Times New Roman"/>
          <w:sz w:val="24"/>
          <w:szCs w:val="24"/>
        </w:rPr>
        <w:t>Fungsi bank syariah menurut Sudarsono (2012: 45) sebagai berikut:</w:t>
      </w:r>
    </w:p>
    <w:p w:rsidR="003E69FE" w:rsidRPr="00E21613" w:rsidRDefault="003E69FE" w:rsidP="00E21613">
      <w:pPr>
        <w:pStyle w:val="ListParagraph"/>
        <w:numPr>
          <w:ilvl w:val="0"/>
          <w:numId w:val="25"/>
        </w:numPr>
        <w:spacing w:after="0" w:line="480" w:lineRule="auto"/>
        <w:jc w:val="both"/>
        <w:rPr>
          <w:sz w:val="24"/>
          <w:szCs w:val="24"/>
        </w:rPr>
      </w:pPr>
      <w:r w:rsidRPr="00E21613">
        <w:rPr>
          <w:sz w:val="24"/>
          <w:szCs w:val="24"/>
        </w:rPr>
        <w:t>Manajer investasi, bank syariah dapat mengelola investasi dana nasabah.</w:t>
      </w:r>
    </w:p>
    <w:p w:rsidR="003E69FE" w:rsidRPr="00E21613" w:rsidRDefault="003E69FE" w:rsidP="00E21613">
      <w:pPr>
        <w:pStyle w:val="ListParagraph"/>
        <w:numPr>
          <w:ilvl w:val="0"/>
          <w:numId w:val="25"/>
        </w:numPr>
        <w:spacing w:after="0" w:line="480" w:lineRule="auto"/>
        <w:jc w:val="both"/>
        <w:rPr>
          <w:sz w:val="24"/>
          <w:szCs w:val="24"/>
        </w:rPr>
      </w:pPr>
      <w:r w:rsidRPr="00E21613">
        <w:rPr>
          <w:sz w:val="24"/>
          <w:szCs w:val="24"/>
        </w:rPr>
        <w:t>Investor, sebagai investor bank syariah melakukan penyaluran dana melalui kegiatan investasi dengan prinsip bagi hasil, jual beli atau sewa</w:t>
      </w:r>
    </w:p>
    <w:p w:rsidR="003E69FE" w:rsidRPr="00E21613" w:rsidRDefault="003E69FE" w:rsidP="00E21613">
      <w:pPr>
        <w:pStyle w:val="ListParagraph"/>
        <w:numPr>
          <w:ilvl w:val="0"/>
          <w:numId w:val="25"/>
        </w:numPr>
        <w:spacing w:after="0" w:line="480" w:lineRule="auto"/>
        <w:jc w:val="both"/>
        <w:rPr>
          <w:sz w:val="24"/>
          <w:szCs w:val="24"/>
        </w:rPr>
      </w:pPr>
      <w:r w:rsidRPr="00E21613">
        <w:rPr>
          <w:sz w:val="24"/>
          <w:szCs w:val="24"/>
        </w:rPr>
        <w:lastRenderedPageBreak/>
        <w:t xml:space="preserve"> Penyediaan jasa keuangan dan lalu lintas pembayaran, bank syariah dapat melakukan kegiatan kegiatan, atau jasa jasa layanan perbankan sebagaimana lazimnya</w:t>
      </w:r>
    </w:p>
    <w:p w:rsidR="003E69FE" w:rsidRPr="00E21613" w:rsidRDefault="003E69FE" w:rsidP="00E21613">
      <w:pPr>
        <w:pStyle w:val="ListParagraph"/>
        <w:numPr>
          <w:ilvl w:val="0"/>
          <w:numId w:val="25"/>
        </w:numPr>
        <w:spacing w:after="0" w:line="480" w:lineRule="auto"/>
        <w:jc w:val="both"/>
        <w:rPr>
          <w:sz w:val="24"/>
          <w:szCs w:val="24"/>
        </w:rPr>
      </w:pPr>
      <w:r w:rsidRPr="00E21613">
        <w:rPr>
          <w:sz w:val="24"/>
          <w:szCs w:val="24"/>
        </w:rPr>
        <w:t>Pelaksanaan kegiatan sosial sebagai ciri yang melekat pada keuangan syariah berfungsi sebagai pengelola dana sosial untuk menghimpun dana penyaluran zakat sesuai dengan ketentuan yang berlaku</w:t>
      </w:r>
      <w:r w:rsidRPr="00E21613">
        <w:rPr>
          <w:b/>
          <w:sz w:val="24"/>
          <w:szCs w:val="24"/>
        </w:rPr>
        <w:t>.</w:t>
      </w:r>
    </w:p>
    <w:p w:rsidR="004C6134" w:rsidRPr="00E21613" w:rsidRDefault="004C6134" w:rsidP="00E21613">
      <w:pPr>
        <w:spacing w:after="0" w:line="480" w:lineRule="auto"/>
        <w:ind w:firstLine="709"/>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 xml:space="preserve">Menurut Al Arif (2012:99) fungsi dan peran bank syariah di antaranya tercantum dalam pembukaan standar akuntansi yang dikeluarkan oleh </w:t>
      </w:r>
      <w:r w:rsidRPr="00E21613">
        <w:rPr>
          <w:rFonts w:ascii="Times New Roman" w:hAnsi="Times New Roman" w:cs="Times New Roman"/>
          <w:i/>
          <w:color w:val="000000" w:themeColor="text1"/>
          <w:sz w:val="24"/>
          <w:szCs w:val="24"/>
        </w:rPr>
        <w:t xml:space="preserve">Accounting and Auditting Organization for Islamic Financial Institution </w:t>
      </w:r>
      <w:r w:rsidRPr="00E21613">
        <w:rPr>
          <w:rFonts w:ascii="Times New Roman" w:hAnsi="Times New Roman" w:cs="Times New Roman"/>
          <w:color w:val="000000" w:themeColor="text1"/>
          <w:sz w:val="24"/>
          <w:szCs w:val="24"/>
        </w:rPr>
        <w:t>(AAOIFI), sebagai beriku</w:t>
      </w:r>
      <w:r w:rsidR="003B1CD9" w:rsidRPr="00E21613">
        <w:rPr>
          <w:rFonts w:ascii="Times New Roman" w:hAnsi="Times New Roman" w:cs="Times New Roman"/>
          <w:color w:val="000000" w:themeColor="text1"/>
          <w:sz w:val="24"/>
          <w:szCs w:val="24"/>
        </w:rPr>
        <w:t>t</w:t>
      </w:r>
      <w:r w:rsidRPr="00E21613">
        <w:rPr>
          <w:rFonts w:ascii="Times New Roman" w:hAnsi="Times New Roman" w:cs="Times New Roman"/>
          <w:color w:val="000000" w:themeColor="text1"/>
          <w:sz w:val="24"/>
          <w:szCs w:val="24"/>
        </w:rPr>
        <w:t>:</w:t>
      </w:r>
    </w:p>
    <w:p w:rsidR="004C6134" w:rsidRPr="00E21613" w:rsidRDefault="004C6134" w:rsidP="00E21613">
      <w:pPr>
        <w:pStyle w:val="ListParagraph"/>
        <w:numPr>
          <w:ilvl w:val="0"/>
          <w:numId w:val="1"/>
        </w:numPr>
        <w:spacing w:after="0" w:line="480" w:lineRule="auto"/>
        <w:ind w:hanging="720"/>
        <w:jc w:val="both"/>
        <w:rPr>
          <w:color w:val="000000" w:themeColor="text1"/>
          <w:sz w:val="24"/>
          <w:szCs w:val="24"/>
        </w:rPr>
      </w:pPr>
      <w:r w:rsidRPr="00E21613">
        <w:rPr>
          <w:color w:val="000000" w:themeColor="text1"/>
          <w:sz w:val="24"/>
          <w:szCs w:val="24"/>
        </w:rPr>
        <w:t>Manajer Investasi, bank syariah dapat mengelola investasi dana nasabah;</w:t>
      </w:r>
    </w:p>
    <w:p w:rsidR="004C6134" w:rsidRPr="00E21613" w:rsidRDefault="004C6134" w:rsidP="00E21613">
      <w:pPr>
        <w:pStyle w:val="ListParagraph"/>
        <w:numPr>
          <w:ilvl w:val="0"/>
          <w:numId w:val="1"/>
        </w:numPr>
        <w:spacing w:after="0" w:line="480" w:lineRule="auto"/>
        <w:ind w:hanging="720"/>
        <w:jc w:val="both"/>
        <w:rPr>
          <w:color w:val="000000" w:themeColor="text1"/>
          <w:sz w:val="24"/>
          <w:szCs w:val="24"/>
        </w:rPr>
      </w:pPr>
      <w:r w:rsidRPr="00E21613">
        <w:rPr>
          <w:color w:val="000000" w:themeColor="text1"/>
          <w:sz w:val="24"/>
          <w:szCs w:val="24"/>
        </w:rPr>
        <w:t>Investor, bank syariah dapat menginvestasikan dana yang dimilikinya dan dana nasabah yang dipercaya kepadanya;</w:t>
      </w:r>
    </w:p>
    <w:p w:rsidR="004C6134" w:rsidRPr="00E21613" w:rsidRDefault="004C6134" w:rsidP="00E21613">
      <w:pPr>
        <w:pStyle w:val="ListParagraph"/>
        <w:numPr>
          <w:ilvl w:val="0"/>
          <w:numId w:val="1"/>
        </w:numPr>
        <w:spacing w:after="0" w:line="480" w:lineRule="auto"/>
        <w:ind w:hanging="720"/>
        <w:jc w:val="both"/>
        <w:rPr>
          <w:color w:val="000000" w:themeColor="text1"/>
          <w:sz w:val="24"/>
          <w:szCs w:val="24"/>
        </w:rPr>
      </w:pPr>
      <w:r w:rsidRPr="00E21613">
        <w:rPr>
          <w:color w:val="000000" w:themeColor="text1"/>
          <w:sz w:val="24"/>
          <w:szCs w:val="24"/>
        </w:rPr>
        <w:t>Penyedia jasa keuangan dan lalu lintas penbayaran, bank syariah dapat melakukan kegiatan jasa-jasa layanan perbankan sebagaimana lazimnya;</w:t>
      </w:r>
    </w:p>
    <w:p w:rsidR="004C6134" w:rsidRPr="00E21613" w:rsidRDefault="004C6134" w:rsidP="00E21613">
      <w:pPr>
        <w:pStyle w:val="ListParagraph"/>
        <w:numPr>
          <w:ilvl w:val="0"/>
          <w:numId w:val="1"/>
        </w:numPr>
        <w:spacing w:after="0" w:line="480" w:lineRule="auto"/>
        <w:ind w:hanging="720"/>
        <w:jc w:val="both"/>
        <w:rPr>
          <w:color w:val="000000" w:themeColor="text1"/>
          <w:sz w:val="24"/>
          <w:szCs w:val="24"/>
        </w:rPr>
      </w:pPr>
      <w:r w:rsidRPr="00E21613">
        <w:rPr>
          <w:color w:val="000000" w:themeColor="text1"/>
          <w:sz w:val="24"/>
          <w:szCs w:val="24"/>
        </w:rPr>
        <w:t>Pelaksanaan kegiatan sosial, sebagai ciri yang melekat pada entitas keuangan syariah, bank islam wajib memiliki kewajiban untuk mengeluarkan dan mengelola (menghimpun, mengadministrasikan, mendistribusikan) zakat serta dana-dana sosial lainnya.</w:t>
      </w:r>
    </w:p>
    <w:p w:rsidR="00FE60D8" w:rsidRDefault="00FE60D8" w:rsidP="00E21613">
      <w:pPr>
        <w:pStyle w:val="ListParagraph"/>
        <w:spacing w:after="0" w:line="480" w:lineRule="auto"/>
        <w:jc w:val="both"/>
        <w:rPr>
          <w:color w:val="000000" w:themeColor="text1"/>
          <w:sz w:val="24"/>
          <w:szCs w:val="24"/>
          <w:lang w:val="en-US"/>
        </w:rPr>
      </w:pPr>
    </w:p>
    <w:p w:rsidR="00CF3402" w:rsidRDefault="00CF3402" w:rsidP="00E21613">
      <w:pPr>
        <w:pStyle w:val="ListParagraph"/>
        <w:spacing w:after="0" w:line="480" w:lineRule="auto"/>
        <w:jc w:val="both"/>
        <w:rPr>
          <w:color w:val="000000" w:themeColor="text1"/>
          <w:sz w:val="24"/>
          <w:szCs w:val="24"/>
          <w:lang w:val="en-US"/>
        </w:rPr>
      </w:pPr>
    </w:p>
    <w:p w:rsidR="00CF3402" w:rsidRDefault="00CF3402" w:rsidP="00E21613">
      <w:pPr>
        <w:pStyle w:val="ListParagraph"/>
        <w:spacing w:after="0" w:line="480" w:lineRule="auto"/>
        <w:jc w:val="both"/>
        <w:rPr>
          <w:color w:val="000000" w:themeColor="text1"/>
          <w:sz w:val="24"/>
          <w:szCs w:val="24"/>
          <w:lang w:val="en-US"/>
        </w:rPr>
      </w:pPr>
    </w:p>
    <w:p w:rsidR="00CF3402" w:rsidRDefault="00CF3402" w:rsidP="00E21613">
      <w:pPr>
        <w:pStyle w:val="ListParagraph"/>
        <w:spacing w:after="0" w:line="480" w:lineRule="auto"/>
        <w:jc w:val="both"/>
        <w:rPr>
          <w:color w:val="000000" w:themeColor="text1"/>
          <w:sz w:val="24"/>
          <w:szCs w:val="24"/>
          <w:lang w:val="en-US"/>
        </w:rPr>
      </w:pPr>
    </w:p>
    <w:p w:rsidR="00CF3402" w:rsidRPr="00CF3402" w:rsidRDefault="00CF3402" w:rsidP="00E21613">
      <w:pPr>
        <w:pStyle w:val="ListParagraph"/>
        <w:spacing w:after="0" w:line="480" w:lineRule="auto"/>
        <w:jc w:val="both"/>
        <w:rPr>
          <w:color w:val="000000" w:themeColor="text1"/>
          <w:sz w:val="24"/>
          <w:szCs w:val="24"/>
          <w:lang w:val="en-US"/>
        </w:rPr>
      </w:pPr>
    </w:p>
    <w:p w:rsidR="004C6134" w:rsidRPr="00E21613" w:rsidRDefault="004C6134" w:rsidP="00E21613">
      <w:pPr>
        <w:spacing w:after="0" w:line="480" w:lineRule="auto"/>
        <w:jc w:val="both"/>
        <w:rPr>
          <w:rFonts w:ascii="Times New Roman" w:hAnsi="Times New Roman" w:cs="Times New Roman"/>
          <w:b/>
          <w:color w:val="000000" w:themeColor="text1"/>
          <w:sz w:val="24"/>
          <w:szCs w:val="24"/>
        </w:rPr>
      </w:pPr>
      <w:r w:rsidRPr="00E21613">
        <w:rPr>
          <w:rFonts w:ascii="Times New Roman" w:hAnsi="Times New Roman" w:cs="Times New Roman"/>
          <w:b/>
          <w:color w:val="000000" w:themeColor="text1"/>
          <w:sz w:val="24"/>
          <w:szCs w:val="24"/>
        </w:rPr>
        <w:lastRenderedPageBreak/>
        <w:t>2.1.3</w:t>
      </w:r>
      <w:r w:rsidRPr="00E21613">
        <w:rPr>
          <w:rFonts w:ascii="Times New Roman" w:hAnsi="Times New Roman" w:cs="Times New Roman"/>
          <w:b/>
          <w:color w:val="000000" w:themeColor="text1"/>
          <w:sz w:val="24"/>
          <w:szCs w:val="24"/>
        </w:rPr>
        <w:tab/>
        <w:t>Tujuan Bank Syariah</w:t>
      </w:r>
    </w:p>
    <w:p w:rsidR="004C6134" w:rsidRPr="00E21613" w:rsidRDefault="004C6134" w:rsidP="00E21613">
      <w:pPr>
        <w:spacing w:after="0" w:line="480" w:lineRule="auto"/>
        <w:ind w:firstLine="720"/>
        <w:jc w:val="both"/>
        <w:rPr>
          <w:rFonts w:ascii="Times New Roman" w:eastAsia="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 xml:space="preserve">Berdasarkan Undang-Undang RI No 21 tahun 2008 tentang Perbankan Syariah pasal 3, dinyatakan bahwa </w:t>
      </w:r>
      <w:r w:rsidR="00CF3EA2" w:rsidRPr="00E21613">
        <w:rPr>
          <w:rFonts w:ascii="Times New Roman" w:hAnsi="Times New Roman" w:cs="Times New Roman"/>
          <w:color w:val="000000" w:themeColor="text1"/>
          <w:sz w:val="24"/>
          <w:szCs w:val="24"/>
        </w:rPr>
        <w:t>“</w:t>
      </w:r>
      <w:r w:rsidRPr="00E21613">
        <w:rPr>
          <w:rFonts w:ascii="Times New Roman" w:hAnsi="Times New Roman" w:cs="Times New Roman"/>
          <w:color w:val="000000" w:themeColor="text1"/>
          <w:sz w:val="24"/>
          <w:szCs w:val="24"/>
        </w:rPr>
        <w:t>P</w:t>
      </w:r>
      <w:r w:rsidRPr="00E21613">
        <w:rPr>
          <w:rFonts w:ascii="Times New Roman" w:eastAsia="Times New Roman" w:hAnsi="Times New Roman" w:cs="Times New Roman"/>
          <w:color w:val="000000" w:themeColor="text1"/>
          <w:sz w:val="24"/>
          <w:szCs w:val="24"/>
        </w:rPr>
        <w:t>erbankan Syariah bertujuan menunjang pelaksanaan pembangunan nasional dalam rangka meningkatkan keadilan, kebersamaan, dan p</w:t>
      </w:r>
      <w:r w:rsidR="00CF3EA2" w:rsidRPr="00E21613">
        <w:rPr>
          <w:rFonts w:ascii="Times New Roman" w:eastAsia="Times New Roman" w:hAnsi="Times New Roman" w:cs="Times New Roman"/>
          <w:color w:val="000000" w:themeColor="text1"/>
          <w:sz w:val="24"/>
          <w:szCs w:val="24"/>
        </w:rPr>
        <w:t>emerataan kesejahteraan rakyat.”</w:t>
      </w:r>
    </w:p>
    <w:p w:rsidR="004C6134" w:rsidRPr="00E21613" w:rsidRDefault="004C6134" w:rsidP="00E21613">
      <w:pPr>
        <w:spacing w:after="0" w:line="480" w:lineRule="auto"/>
        <w:ind w:firstLine="720"/>
        <w:jc w:val="both"/>
        <w:rPr>
          <w:rFonts w:ascii="Times New Roman" w:eastAsia="Times New Roman" w:hAnsi="Times New Roman" w:cs="Times New Roman"/>
          <w:color w:val="000000" w:themeColor="text1"/>
          <w:sz w:val="24"/>
          <w:szCs w:val="24"/>
        </w:rPr>
      </w:pPr>
      <w:r w:rsidRPr="00E21613">
        <w:rPr>
          <w:rFonts w:ascii="Times New Roman" w:eastAsia="Times New Roman" w:hAnsi="Times New Roman" w:cs="Times New Roman"/>
          <w:color w:val="000000" w:themeColor="text1"/>
          <w:sz w:val="24"/>
          <w:szCs w:val="24"/>
        </w:rPr>
        <w:t>Menurut Sudarsono (2012:45) bank syariah mempunyai beberapa tujuan diantaranya sebagai berikut:</w:t>
      </w:r>
    </w:p>
    <w:p w:rsidR="004C6134" w:rsidRPr="00E21613" w:rsidRDefault="004C6134" w:rsidP="00E21613">
      <w:pPr>
        <w:pStyle w:val="ListParagraph"/>
        <w:numPr>
          <w:ilvl w:val="0"/>
          <w:numId w:val="2"/>
        </w:numPr>
        <w:spacing w:after="0" w:line="480" w:lineRule="auto"/>
        <w:ind w:hanging="720"/>
        <w:jc w:val="both"/>
        <w:rPr>
          <w:rFonts w:eastAsia="Times New Roman"/>
          <w:color w:val="000000" w:themeColor="text1"/>
          <w:sz w:val="24"/>
          <w:szCs w:val="24"/>
        </w:rPr>
      </w:pPr>
      <w:r w:rsidRPr="00E21613">
        <w:rPr>
          <w:rFonts w:eastAsia="Times New Roman"/>
          <w:color w:val="000000" w:themeColor="text1"/>
          <w:sz w:val="24"/>
          <w:szCs w:val="24"/>
        </w:rPr>
        <w:t>Mengarahkan kegiatan ekonomi umat untuk ber-</w:t>
      </w:r>
      <w:r w:rsidRPr="00E21613">
        <w:rPr>
          <w:rFonts w:eastAsia="Times New Roman"/>
          <w:i/>
          <w:color w:val="000000" w:themeColor="text1"/>
          <w:sz w:val="24"/>
          <w:szCs w:val="24"/>
        </w:rPr>
        <w:t>muamalat</w:t>
      </w:r>
      <w:r w:rsidRPr="00E21613">
        <w:rPr>
          <w:rFonts w:eastAsia="Times New Roman"/>
          <w:color w:val="000000" w:themeColor="text1"/>
          <w:sz w:val="24"/>
          <w:szCs w:val="24"/>
        </w:rPr>
        <w:t xml:space="preserve"> secara Islam, khususnya </w:t>
      </w:r>
      <w:r w:rsidRPr="00E21613">
        <w:rPr>
          <w:rFonts w:eastAsia="Times New Roman"/>
          <w:i/>
          <w:color w:val="000000" w:themeColor="text1"/>
          <w:sz w:val="24"/>
          <w:szCs w:val="24"/>
        </w:rPr>
        <w:t>muamalat</w:t>
      </w:r>
      <w:r w:rsidRPr="00E21613">
        <w:rPr>
          <w:rFonts w:eastAsia="Times New Roman"/>
          <w:color w:val="000000" w:themeColor="text1"/>
          <w:sz w:val="24"/>
          <w:szCs w:val="24"/>
        </w:rPr>
        <w:t xml:space="preserve"> yang berhubungan dengan perbankan, agar terhindar </w:t>
      </w:r>
      <w:bookmarkStart w:id="0" w:name="_Hlk493652115"/>
      <w:r w:rsidRPr="00E21613">
        <w:rPr>
          <w:rFonts w:eastAsia="Times New Roman"/>
          <w:color w:val="000000" w:themeColor="text1"/>
          <w:sz w:val="24"/>
          <w:szCs w:val="24"/>
        </w:rPr>
        <w:t xml:space="preserve">dari praktik-praktik riba atau jenis-jenis usaha/perdagangan lain yang mengandung unsur </w:t>
      </w:r>
      <w:r w:rsidRPr="00E21613">
        <w:rPr>
          <w:rFonts w:eastAsia="Times New Roman"/>
          <w:i/>
          <w:color w:val="000000" w:themeColor="text1"/>
          <w:sz w:val="24"/>
          <w:szCs w:val="24"/>
        </w:rPr>
        <w:t>gharar</w:t>
      </w:r>
      <w:r w:rsidRPr="00E21613">
        <w:rPr>
          <w:rFonts w:eastAsia="Times New Roman"/>
          <w:color w:val="000000" w:themeColor="text1"/>
          <w:sz w:val="24"/>
          <w:szCs w:val="24"/>
        </w:rPr>
        <w:t xml:space="preserve"> (tipuan), dimana jenis-jenis usaha tersebut selain dilaran dalam Islam, juga telah menimbulkan dampak negatif terhadap kehidupan ekonomi rakyat.</w:t>
      </w:r>
    </w:p>
    <w:p w:rsidR="004C6134" w:rsidRPr="00E21613" w:rsidRDefault="004C6134" w:rsidP="00E21613">
      <w:pPr>
        <w:pStyle w:val="ListParagraph"/>
        <w:numPr>
          <w:ilvl w:val="0"/>
          <w:numId w:val="2"/>
        </w:numPr>
        <w:spacing w:after="0" w:line="480" w:lineRule="auto"/>
        <w:ind w:hanging="720"/>
        <w:jc w:val="both"/>
        <w:rPr>
          <w:rFonts w:eastAsia="Times New Roman"/>
          <w:color w:val="000000" w:themeColor="text1"/>
          <w:sz w:val="24"/>
          <w:szCs w:val="24"/>
        </w:rPr>
      </w:pPr>
      <w:r w:rsidRPr="00E21613">
        <w:rPr>
          <w:rFonts w:eastAsia="Times New Roman"/>
          <w:color w:val="000000" w:themeColor="text1"/>
          <w:sz w:val="24"/>
          <w:szCs w:val="24"/>
        </w:rPr>
        <w:t>Untuk mencipt</w:t>
      </w:r>
      <w:r w:rsidR="003C639C" w:rsidRPr="00E21613">
        <w:rPr>
          <w:rFonts w:eastAsia="Times New Roman"/>
          <w:color w:val="000000" w:themeColor="text1"/>
          <w:sz w:val="24"/>
          <w:szCs w:val="24"/>
        </w:rPr>
        <w:t>a</w:t>
      </w:r>
      <w:r w:rsidRPr="00E21613">
        <w:rPr>
          <w:rFonts w:eastAsia="Times New Roman"/>
          <w:color w:val="000000" w:themeColor="text1"/>
          <w:sz w:val="24"/>
          <w:szCs w:val="24"/>
        </w:rPr>
        <w:t>kan suatu keadilan dibidang ekonomi dengan jalan meratakan pendapatan melalui kegiatan investasi, agar tidak terjadi kesenjangan yang amat besar antara pemilik modal dengan pihak yang membutuhkan dana.</w:t>
      </w:r>
    </w:p>
    <w:p w:rsidR="004C6134" w:rsidRPr="00E21613" w:rsidRDefault="004C6134" w:rsidP="00E21613">
      <w:pPr>
        <w:pStyle w:val="ListParagraph"/>
        <w:numPr>
          <w:ilvl w:val="0"/>
          <w:numId w:val="2"/>
        </w:numPr>
        <w:spacing w:after="0" w:line="480" w:lineRule="auto"/>
        <w:ind w:hanging="720"/>
        <w:jc w:val="both"/>
        <w:rPr>
          <w:rFonts w:eastAsia="Times New Roman"/>
          <w:color w:val="000000" w:themeColor="text1"/>
          <w:sz w:val="24"/>
          <w:szCs w:val="24"/>
        </w:rPr>
      </w:pPr>
      <w:r w:rsidRPr="00E21613">
        <w:rPr>
          <w:rFonts w:eastAsia="Times New Roman"/>
          <w:color w:val="000000" w:themeColor="text1"/>
          <w:sz w:val="24"/>
          <w:szCs w:val="24"/>
        </w:rPr>
        <w:t>Untuk meningkatkan kualitas hidup umat dengan jalan membuka peluang berusaha yang lebih besar terutama kelompok miskin, yang diarahkan kepada kegiatan usaha yang produktif, menuju terciptanya kemandirian usaha.</w:t>
      </w:r>
    </w:p>
    <w:p w:rsidR="004C6134" w:rsidRPr="00E21613" w:rsidRDefault="004C6134" w:rsidP="00E21613">
      <w:pPr>
        <w:pStyle w:val="ListParagraph"/>
        <w:numPr>
          <w:ilvl w:val="0"/>
          <w:numId w:val="2"/>
        </w:numPr>
        <w:spacing w:after="0" w:line="480" w:lineRule="auto"/>
        <w:ind w:hanging="720"/>
        <w:jc w:val="both"/>
        <w:rPr>
          <w:rFonts w:eastAsia="Times New Roman"/>
          <w:color w:val="000000" w:themeColor="text1"/>
          <w:sz w:val="24"/>
          <w:szCs w:val="24"/>
        </w:rPr>
      </w:pPr>
      <w:r w:rsidRPr="00E21613">
        <w:rPr>
          <w:rFonts w:eastAsia="Times New Roman"/>
          <w:color w:val="000000" w:themeColor="text1"/>
          <w:sz w:val="24"/>
          <w:szCs w:val="24"/>
        </w:rPr>
        <w:t xml:space="preserve">Untuk menanggulangi masalah kemiskinan, yang pada umumnya merupakan program utama dari negara-negara yang sedang berkembang. Upaya bank syariah didalam mengentaskan kemiskinan ini berupa </w:t>
      </w:r>
      <w:r w:rsidRPr="00E21613">
        <w:rPr>
          <w:rFonts w:eastAsia="Times New Roman"/>
          <w:color w:val="000000" w:themeColor="text1"/>
          <w:sz w:val="24"/>
          <w:szCs w:val="24"/>
        </w:rPr>
        <w:lastRenderedPageBreak/>
        <w:t>pembinaan dari siklus usaha yang lengkap seperti program pembinaan pengusaha produsen, pembinaan pedangan perantara, program pembinaan konsumen, program pengembangan modal kerja dan program pengembangan usaha tak bersama.</w:t>
      </w:r>
    </w:p>
    <w:p w:rsidR="004C6134" w:rsidRPr="00E21613" w:rsidRDefault="004C6134" w:rsidP="00E21613">
      <w:pPr>
        <w:pStyle w:val="ListParagraph"/>
        <w:numPr>
          <w:ilvl w:val="0"/>
          <w:numId w:val="2"/>
        </w:numPr>
        <w:spacing w:after="0" w:line="480" w:lineRule="auto"/>
        <w:ind w:hanging="720"/>
        <w:jc w:val="both"/>
        <w:rPr>
          <w:rFonts w:eastAsia="Times New Roman"/>
          <w:color w:val="000000" w:themeColor="text1"/>
          <w:sz w:val="24"/>
          <w:szCs w:val="24"/>
        </w:rPr>
      </w:pPr>
      <w:r w:rsidRPr="00E21613">
        <w:rPr>
          <w:rFonts w:eastAsia="Times New Roman"/>
          <w:color w:val="000000" w:themeColor="text1"/>
          <w:sz w:val="24"/>
          <w:szCs w:val="24"/>
        </w:rPr>
        <w:t>Untuk menjaga stabilitas ekonomi dan moneter. Dengan aktivitas bank syariah akan mampu menghindari pemansan ekonomi diakibatkan adanya inflasi, menghindari persaingan yang tidak sehat antara lembaga keuangan.</w:t>
      </w:r>
    </w:p>
    <w:p w:rsidR="004C6134" w:rsidRPr="00E21613" w:rsidRDefault="004C6134" w:rsidP="00E21613">
      <w:pPr>
        <w:pStyle w:val="ListParagraph"/>
        <w:numPr>
          <w:ilvl w:val="0"/>
          <w:numId w:val="2"/>
        </w:numPr>
        <w:spacing w:after="0" w:line="480" w:lineRule="auto"/>
        <w:ind w:hanging="720"/>
        <w:jc w:val="both"/>
        <w:rPr>
          <w:rFonts w:eastAsia="Times New Roman"/>
          <w:color w:val="000000" w:themeColor="text1"/>
          <w:sz w:val="24"/>
          <w:szCs w:val="24"/>
        </w:rPr>
      </w:pPr>
      <w:r w:rsidRPr="00E21613">
        <w:rPr>
          <w:rFonts w:eastAsia="Times New Roman"/>
          <w:color w:val="000000" w:themeColor="text1"/>
          <w:sz w:val="24"/>
          <w:szCs w:val="24"/>
        </w:rPr>
        <w:t>Untuk menyelamatkan ketergantungan umat Islam terhadap bank non-syariah.</w:t>
      </w:r>
    </w:p>
    <w:bookmarkEnd w:id="0"/>
    <w:p w:rsidR="004C6134" w:rsidRPr="00E21613" w:rsidRDefault="004C6134" w:rsidP="00E21613">
      <w:pPr>
        <w:spacing w:after="0" w:line="480" w:lineRule="auto"/>
        <w:ind w:firstLine="720"/>
        <w:jc w:val="both"/>
        <w:rPr>
          <w:rFonts w:ascii="Times New Roman" w:eastAsia="Times New Roman" w:hAnsi="Times New Roman" w:cs="Times New Roman"/>
          <w:color w:val="000000" w:themeColor="text1"/>
          <w:sz w:val="24"/>
          <w:szCs w:val="24"/>
        </w:rPr>
      </w:pPr>
      <w:r w:rsidRPr="00E21613">
        <w:rPr>
          <w:rFonts w:ascii="Times New Roman" w:eastAsia="Times New Roman" w:hAnsi="Times New Roman" w:cs="Times New Roman"/>
          <w:color w:val="000000" w:themeColor="text1"/>
          <w:sz w:val="24"/>
          <w:szCs w:val="24"/>
        </w:rPr>
        <w:t>Berdasarkan definisi diatas maka tujuan bank syariah untuk pemerataan kesejahteraan rakyat, meningkatkan kualitas hidup dan menanggulangi masalah kemiskinan yang tejadi.</w:t>
      </w:r>
    </w:p>
    <w:p w:rsidR="002060DE" w:rsidRPr="00E21613" w:rsidRDefault="002060DE" w:rsidP="00E21613">
      <w:pPr>
        <w:spacing w:after="0" w:line="480" w:lineRule="auto"/>
        <w:ind w:firstLine="720"/>
        <w:jc w:val="both"/>
        <w:rPr>
          <w:rFonts w:ascii="Times New Roman" w:eastAsia="Times New Roman" w:hAnsi="Times New Roman" w:cs="Times New Roman"/>
          <w:color w:val="000000" w:themeColor="text1"/>
          <w:sz w:val="24"/>
          <w:szCs w:val="24"/>
        </w:rPr>
      </w:pPr>
    </w:p>
    <w:p w:rsidR="004C6134" w:rsidRPr="00E21613" w:rsidRDefault="004C6134" w:rsidP="00E21613">
      <w:pPr>
        <w:spacing w:after="0" w:line="480" w:lineRule="auto"/>
        <w:jc w:val="both"/>
        <w:rPr>
          <w:rFonts w:ascii="Times New Roman" w:hAnsi="Times New Roman" w:cs="Times New Roman"/>
          <w:b/>
          <w:color w:val="000000" w:themeColor="text1"/>
          <w:sz w:val="24"/>
          <w:szCs w:val="24"/>
        </w:rPr>
      </w:pPr>
      <w:r w:rsidRPr="00E21613">
        <w:rPr>
          <w:rFonts w:ascii="Times New Roman" w:hAnsi="Times New Roman" w:cs="Times New Roman"/>
          <w:b/>
          <w:color w:val="000000" w:themeColor="text1"/>
          <w:sz w:val="24"/>
          <w:szCs w:val="24"/>
        </w:rPr>
        <w:t>2.1.4</w:t>
      </w:r>
      <w:r w:rsidRPr="00E21613">
        <w:rPr>
          <w:rFonts w:ascii="Times New Roman" w:hAnsi="Times New Roman" w:cs="Times New Roman"/>
          <w:b/>
          <w:color w:val="000000" w:themeColor="text1"/>
          <w:sz w:val="24"/>
          <w:szCs w:val="24"/>
        </w:rPr>
        <w:tab/>
        <w:t>Peranan Bank Syariah</w:t>
      </w:r>
    </w:p>
    <w:p w:rsidR="004C6134" w:rsidRPr="00E21613" w:rsidRDefault="004C6134" w:rsidP="00E21613">
      <w:pPr>
        <w:spacing w:after="0" w:line="480" w:lineRule="auto"/>
        <w:ind w:firstLine="720"/>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Menurut Muhamad (2014:9) secara khusus peranan bank syariah secara nyata dapat terwujud dalam aspek-aspek berikut:</w:t>
      </w:r>
    </w:p>
    <w:p w:rsidR="004C6134" w:rsidRPr="00E21613" w:rsidRDefault="004C6134" w:rsidP="00E21613">
      <w:pPr>
        <w:pStyle w:val="ListParagraph"/>
        <w:numPr>
          <w:ilvl w:val="0"/>
          <w:numId w:val="3"/>
        </w:numPr>
        <w:spacing w:after="0" w:line="480" w:lineRule="auto"/>
        <w:ind w:left="709" w:hanging="709"/>
        <w:jc w:val="both"/>
        <w:rPr>
          <w:color w:val="000000" w:themeColor="text1"/>
          <w:sz w:val="24"/>
          <w:szCs w:val="24"/>
        </w:rPr>
      </w:pPr>
      <w:r w:rsidRPr="00E21613">
        <w:rPr>
          <w:color w:val="000000" w:themeColor="text1"/>
          <w:sz w:val="24"/>
          <w:szCs w:val="24"/>
        </w:rPr>
        <w:t>Menjadi perekat nasionalisme baru, artinya bank syariah dapat menjadi fasilitator aktif bagi terbentuknya jaringan usaha ekonomi kerakyatan.</w:t>
      </w:r>
    </w:p>
    <w:p w:rsidR="004C6134" w:rsidRPr="00E21613" w:rsidRDefault="004C6134" w:rsidP="00E21613">
      <w:pPr>
        <w:pStyle w:val="ListParagraph"/>
        <w:numPr>
          <w:ilvl w:val="0"/>
          <w:numId w:val="3"/>
        </w:numPr>
        <w:spacing w:after="0" w:line="480" w:lineRule="auto"/>
        <w:ind w:left="709" w:hanging="709"/>
        <w:jc w:val="both"/>
        <w:rPr>
          <w:color w:val="000000" w:themeColor="text1"/>
          <w:sz w:val="24"/>
          <w:szCs w:val="24"/>
        </w:rPr>
      </w:pPr>
      <w:r w:rsidRPr="00E21613">
        <w:rPr>
          <w:color w:val="000000" w:themeColor="text1"/>
          <w:sz w:val="24"/>
          <w:szCs w:val="24"/>
        </w:rPr>
        <w:t>Memberdayakan ekonomi umat dan beroperasi secara transparan.</w:t>
      </w:r>
    </w:p>
    <w:p w:rsidR="004C6134" w:rsidRPr="00E21613" w:rsidRDefault="004C6134" w:rsidP="00E21613">
      <w:pPr>
        <w:pStyle w:val="ListParagraph"/>
        <w:numPr>
          <w:ilvl w:val="0"/>
          <w:numId w:val="3"/>
        </w:numPr>
        <w:spacing w:after="0" w:line="480" w:lineRule="auto"/>
        <w:ind w:left="709" w:hanging="709"/>
        <w:jc w:val="both"/>
        <w:rPr>
          <w:color w:val="000000" w:themeColor="text1"/>
          <w:sz w:val="24"/>
          <w:szCs w:val="24"/>
        </w:rPr>
      </w:pPr>
      <w:r w:rsidRPr="00E21613">
        <w:rPr>
          <w:color w:val="000000" w:themeColor="text1"/>
          <w:sz w:val="24"/>
          <w:szCs w:val="24"/>
        </w:rPr>
        <w:t xml:space="preserve">Memberikan </w:t>
      </w:r>
      <w:r w:rsidRPr="00E21613">
        <w:rPr>
          <w:i/>
          <w:color w:val="000000" w:themeColor="text1"/>
          <w:sz w:val="24"/>
          <w:szCs w:val="24"/>
        </w:rPr>
        <w:t>return</w:t>
      </w:r>
      <w:r w:rsidRPr="00E21613">
        <w:rPr>
          <w:color w:val="000000" w:themeColor="text1"/>
          <w:sz w:val="24"/>
          <w:szCs w:val="24"/>
        </w:rPr>
        <w:t xml:space="preserve"> yang lebih baik.</w:t>
      </w:r>
    </w:p>
    <w:p w:rsidR="004C6134" w:rsidRPr="00E21613" w:rsidRDefault="004C6134" w:rsidP="00E21613">
      <w:pPr>
        <w:pStyle w:val="ListParagraph"/>
        <w:numPr>
          <w:ilvl w:val="0"/>
          <w:numId w:val="3"/>
        </w:numPr>
        <w:spacing w:after="0" w:line="480" w:lineRule="auto"/>
        <w:ind w:left="709" w:hanging="709"/>
        <w:jc w:val="both"/>
        <w:rPr>
          <w:color w:val="000000" w:themeColor="text1"/>
          <w:sz w:val="24"/>
          <w:szCs w:val="24"/>
        </w:rPr>
      </w:pPr>
      <w:r w:rsidRPr="00E21613">
        <w:rPr>
          <w:color w:val="000000" w:themeColor="text1"/>
          <w:sz w:val="24"/>
          <w:szCs w:val="24"/>
        </w:rPr>
        <w:t>Mendorong penurunan spekulasi di pasar keuangan.</w:t>
      </w:r>
    </w:p>
    <w:p w:rsidR="004C6134" w:rsidRPr="00E21613" w:rsidRDefault="004C6134" w:rsidP="00E21613">
      <w:pPr>
        <w:pStyle w:val="ListParagraph"/>
        <w:numPr>
          <w:ilvl w:val="0"/>
          <w:numId w:val="3"/>
        </w:numPr>
        <w:spacing w:after="0" w:line="480" w:lineRule="auto"/>
        <w:ind w:left="709" w:hanging="709"/>
        <w:jc w:val="both"/>
        <w:rPr>
          <w:color w:val="000000" w:themeColor="text1"/>
          <w:sz w:val="24"/>
          <w:szCs w:val="24"/>
        </w:rPr>
      </w:pPr>
      <w:r w:rsidRPr="00E21613">
        <w:rPr>
          <w:color w:val="000000" w:themeColor="text1"/>
          <w:sz w:val="24"/>
          <w:szCs w:val="24"/>
        </w:rPr>
        <w:t>Mendorong pemerataan pendapatan.</w:t>
      </w:r>
    </w:p>
    <w:p w:rsidR="004C6134" w:rsidRPr="00E21613" w:rsidRDefault="004C6134" w:rsidP="00E21613">
      <w:pPr>
        <w:pStyle w:val="ListParagraph"/>
        <w:numPr>
          <w:ilvl w:val="0"/>
          <w:numId w:val="3"/>
        </w:numPr>
        <w:spacing w:after="0" w:line="480" w:lineRule="auto"/>
        <w:ind w:left="709" w:hanging="709"/>
        <w:jc w:val="both"/>
        <w:rPr>
          <w:color w:val="000000" w:themeColor="text1"/>
          <w:sz w:val="24"/>
          <w:szCs w:val="24"/>
        </w:rPr>
      </w:pPr>
      <w:r w:rsidRPr="00E21613">
        <w:rPr>
          <w:color w:val="000000" w:themeColor="text1"/>
          <w:sz w:val="24"/>
          <w:szCs w:val="24"/>
        </w:rPr>
        <w:t>Peningkatan efisiensi mobilisasi dana.</w:t>
      </w:r>
    </w:p>
    <w:p w:rsidR="002060DE" w:rsidRPr="00CF3402" w:rsidRDefault="004C6134" w:rsidP="00CF3402">
      <w:pPr>
        <w:pStyle w:val="ListParagraph"/>
        <w:numPr>
          <w:ilvl w:val="0"/>
          <w:numId w:val="3"/>
        </w:numPr>
        <w:spacing w:after="0" w:line="480" w:lineRule="auto"/>
        <w:ind w:left="709" w:hanging="709"/>
        <w:jc w:val="both"/>
        <w:rPr>
          <w:color w:val="000000" w:themeColor="text1"/>
          <w:sz w:val="24"/>
          <w:szCs w:val="24"/>
        </w:rPr>
      </w:pPr>
      <w:r w:rsidRPr="00E21613">
        <w:rPr>
          <w:i/>
          <w:color w:val="000000" w:themeColor="text1"/>
          <w:sz w:val="24"/>
          <w:szCs w:val="24"/>
        </w:rPr>
        <w:t>Uswah has</w:t>
      </w:r>
      <w:r w:rsidR="00875665" w:rsidRPr="00E21613">
        <w:rPr>
          <w:i/>
          <w:color w:val="000000" w:themeColor="text1"/>
          <w:sz w:val="24"/>
          <w:szCs w:val="24"/>
        </w:rPr>
        <w:t>a</w:t>
      </w:r>
      <w:r w:rsidRPr="00E21613">
        <w:rPr>
          <w:i/>
          <w:color w:val="000000" w:themeColor="text1"/>
          <w:sz w:val="24"/>
          <w:szCs w:val="24"/>
        </w:rPr>
        <w:t>nah</w:t>
      </w:r>
      <w:r w:rsidRPr="00E21613">
        <w:rPr>
          <w:color w:val="000000" w:themeColor="text1"/>
          <w:sz w:val="24"/>
          <w:szCs w:val="24"/>
        </w:rPr>
        <w:t xml:space="preserve"> implementasi moral dalam penyelenggaraan usaha bank.</w:t>
      </w:r>
    </w:p>
    <w:p w:rsidR="004C6134" w:rsidRPr="00E21613" w:rsidRDefault="004C6134" w:rsidP="00E21613">
      <w:pPr>
        <w:spacing w:after="0" w:line="480" w:lineRule="auto"/>
        <w:jc w:val="both"/>
        <w:rPr>
          <w:rFonts w:ascii="Times New Roman" w:hAnsi="Times New Roman" w:cs="Times New Roman"/>
          <w:b/>
          <w:color w:val="000000" w:themeColor="text1"/>
          <w:sz w:val="24"/>
          <w:szCs w:val="24"/>
        </w:rPr>
      </w:pPr>
      <w:r w:rsidRPr="00E21613">
        <w:rPr>
          <w:rFonts w:ascii="Times New Roman" w:hAnsi="Times New Roman" w:cs="Times New Roman"/>
          <w:b/>
          <w:color w:val="000000" w:themeColor="text1"/>
          <w:sz w:val="24"/>
          <w:szCs w:val="24"/>
        </w:rPr>
        <w:lastRenderedPageBreak/>
        <w:t>2.1.5</w:t>
      </w:r>
      <w:r w:rsidRPr="00E21613">
        <w:rPr>
          <w:rFonts w:ascii="Times New Roman" w:hAnsi="Times New Roman" w:cs="Times New Roman"/>
          <w:b/>
          <w:color w:val="000000" w:themeColor="text1"/>
          <w:sz w:val="24"/>
          <w:szCs w:val="24"/>
        </w:rPr>
        <w:tab/>
        <w:t>Karakteristik Bank Syariah</w:t>
      </w:r>
    </w:p>
    <w:p w:rsidR="004C6134" w:rsidRPr="00E21613" w:rsidRDefault="004C6134" w:rsidP="00E21613">
      <w:pPr>
        <w:spacing w:after="0" w:line="480" w:lineRule="auto"/>
        <w:ind w:firstLine="720"/>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Menurut Muhamad (2014:5) Bank syariah yang berasaskan pada, kemitraan, keadilan, transparansi dan universal serta melakukan kegiatan usaha perbankan berdasarkan prinsip syariah. Sehingga kegiatan bank syariah merupakan implementasi dari prinsip ekonomi Islam dengan karakteristik:</w:t>
      </w:r>
    </w:p>
    <w:p w:rsidR="004C6134" w:rsidRPr="00E21613" w:rsidRDefault="004C6134" w:rsidP="00E21613">
      <w:pPr>
        <w:pStyle w:val="ListParagraph"/>
        <w:numPr>
          <w:ilvl w:val="0"/>
          <w:numId w:val="4"/>
        </w:numPr>
        <w:spacing w:after="0" w:line="480" w:lineRule="auto"/>
        <w:ind w:hanging="720"/>
        <w:jc w:val="both"/>
        <w:rPr>
          <w:color w:val="000000" w:themeColor="text1"/>
          <w:sz w:val="24"/>
          <w:szCs w:val="24"/>
        </w:rPr>
      </w:pPr>
      <w:r w:rsidRPr="00E21613">
        <w:rPr>
          <w:color w:val="000000" w:themeColor="text1"/>
          <w:sz w:val="24"/>
          <w:szCs w:val="24"/>
        </w:rPr>
        <w:t>Pelarangan riba dalam berbagai bentuknya;</w:t>
      </w:r>
    </w:p>
    <w:p w:rsidR="004C6134" w:rsidRPr="00E21613" w:rsidRDefault="004C6134" w:rsidP="00E21613">
      <w:pPr>
        <w:pStyle w:val="ListParagraph"/>
        <w:numPr>
          <w:ilvl w:val="0"/>
          <w:numId w:val="4"/>
        </w:numPr>
        <w:spacing w:after="0" w:line="480" w:lineRule="auto"/>
        <w:ind w:hanging="720"/>
        <w:jc w:val="both"/>
        <w:rPr>
          <w:color w:val="000000" w:themeColor="text1"/>
          <w:sz w:val="24"/>
          <w:szCs w:val="24"/>
        </w:rPr>
      </w:pPr>
      <w:r w:rsidRPr="00E21613">
        <w:rPr>
          <w:color w:val="000000" w:themeColor="text1"/>
          <w:sz w:val="24"/>
          <w:szCs w:val="24"/>
        </w:rPr>
        <w:t>Tidak mengenal konsep nilai waktu dari uang (</w:t>
      </w:r>
      <w:r w:rsidRPr="00E21613">
        <w:rPr>
          <w:i/>
          <w:color w:val="000000" w:themeColor="text1"/>
          <w:sz w:val="24"/>
          <w:szCs w:val="24"/>
        </w:rPr>
        <w:t>time value of money</w:t>
      </w:r>
      <w:r w:rsidRPr="00E21613">
        <w:rPr>
          <w:color w:val="000000" w:themeColor="text1"/>
          <w:sz w:val="24"/>
          <w:szCs w:val="24"/>
        </w:rPr>
        <w:t>);</w:t>
      </w:r>
    </w:p>
    <w:p w:rsidR="004C6134" w:rsidRPr="00E21613" w:rsidRDefault="004C6134" w:rsidP="00E21613">
      <w:pPr>
        <w:pStyle w:val="ListParagraph"/>
        <w:numPr>
          <w:ilvl w:val="0"/>
          <w:numId w:val="4"/>
        </w:numPr>
        <w:spacing w:after="0" w:line="480" w:lineRule="auto"/>
        <w:ind w:hanging="720"/>
        <w:jc w:val="both"/>
        <w:rPr>
          <w:color w:val="000000" w:themeColor="text1"/>
          <w:sz w:val="24"/>
          <w:szCs w:val="24"/>
        </w:rPr>
      </w:pPr>
      <w:r w:rsidRPr="00E21613">
        <w:rPr>
          <w:color w:val="000000" w:themeColor="text1"/>
          <w:sz w:val="24"/>
          <w:szCs w:val="24"/>
        </w:rPr>
        <w:t>Konsep uang sebagai alat tukar bukan sebagai komoditas;</w:t>
      </w:r>
    </w:p>
    <w:p w:rsidR="004C6134" w:rsidRPr="00E21613" w:rsidRDefault="004C6134" w:rsidP="00E21613">
      <w:pPr>
        <w:pStyle w:val="ListParagraph"/>
        <w:numPr>
          <w:ilvl w:val="0"/>
          <w:numId w:val="4"/>
        </w:numPr>
        <w:spacing w:after="0" w:line="480" w:lineRule="auto"/>
        <w:ind w:hanging="720"/>
        <w:jc w:val="both"/>
        <w:rPr>
          <w:color w:val="000000" w:themeColor="text1"/>
          <w:sz w:val="24"/>
          <w:szCs w:val="24"/>
        </w:rPr>
      </w:pPr>
      <w:r w:rsidRPr="00E21613">
        <w:rPr>
          <w:color w:val="000000" w:themeColor="text1"/>
          <w:sz w:val="24"/>
          <w:szCs w:val="24"/>
        </w:rPr>
        <w:t>Tidak diperkenankan melakukan kegiatan yang bersifat spekulatif;</w:t>
      </w:r>
    </w:p>
    <w:p w:rsidR="004C6134" w:rsidRPr="00E21613" w:rsidRDefault="004C6134" w:rsidP="00E21613">
      <w:pPr>
        <w:pStyle w:val="ListParagraph"/>
        <w:numPr>
          <w:ilvl w:val="0"/>
          <w:numId w:val="4"/>
        </w:numPr>
        <w:spacing w:after="0" w:line="480" w:lineRule="auto"/>
        <w:ind w:hanging="720"/>
        <w:jc w:val="both"/>
        <w:rPr>
          <w:color w:val="000000" w:themeColor="text1"/>
          <w:sz w:val="24"/>
          <w:szCs w:val="24"/>
        </w:rPr>
      </w:pPr>
      <w:r w:rsidRPr="00E21613">
        <w:rPr>
          <w:color w:val="000000" w:themeColor="text1"/>
          <w:sz w:val="24"/>
          <w:szCs w:val="24"/>
        </w:rPr>
        <w:t>Tidak diperkenankan menggunakan dua harga untuk satu barang; dan</w:t>
      </w:r>
    </w:p>
    <w:p w:rsidR="004C6134" w:rsidRPr="00E21613" w:rsidRDefault="004C6134" w:rsidP="00E21613">
      <w:pPr>
        <w:pStyle w:val="ListParagraph"/>
        <w:numPr>
          <w:ilvl w:val="0"/>
          <w:numId w:val="4"/>
        </w:numPr>
        <w:spacing w:after="0" w:line="480" w:lineRule="auto"/>
        <w:ind w:hanging="720"/>
        <w:jc w:val="both"/>
        <w:rPr>
          <w:color w:val="000000" w:themeColor="text1"/>
          <w:sz w:val="24"/>
          <w:szCs w:val="24"/>
        </w:rPr>
      </w:pPr>
      <w:r w:rsidRPr="00E21613">
        <w:rPr>
          <w:color w:val="000000" w:themeColor="text1"/>
          <w:sz w:val="24"/>
          <w:szCs w:val="24"/>
        </w:rPr>
        <w:t>Tidak diperkenankan dua transaksi dalam satu akad.</w:t>
      </w:r>
    </w:p>
    <w:p w:rsidR="002060DE" w:rsidRPr="00E21613" w:rsidRDefault="002060DE" w:rsidP="00E21613">
      <w:pPr>
        <w:pStyle w:val="ListParagraph"/>
        <w:spacing w:after="0" w:line="480" w:lineRule="auto"/>
        <w:jc w:val="both"/>
        <w:rPr>
          <w:color w:val="000000" w:themeColor="text1"/>
          <w:sz w:val="24"/>
          <w:szCs w:val="24"/>
        </w:rPr>
      </w:pPr>
    </w:p>
    <w:p w:rsidR="004C6134" w:rsidRPr="00E21613" w:rsidRDefault="004C6134" w:rsidP="00E21613">
      <w:pPr>
        <w:spacing w:after="0" w:line="480" w:lineRule="auto"/>
        <w:jc w:val="both"/>
        <w:rPr>
          <w:rFonts w:ascii="Times New Roman" w:hAnsi="Times New Roman" w:cs="Times New Roman"/>
          <w:b/>
          <w:color w:val="000000" w:themeColor="text1"/>
          <w:sz w:val="24"/>
          <w:szCs w:val="24"/>
        </w:rPr>
      </w:pPr>
      <w:r w:rsidRPr="00E21613">
        <w:rPr>
          <w:rFonts w:ascii="Times New Roman" w:hAnsi="Times New Roman" w:cs="Times New Roman"/>
          <w:b/>
          <w:color w:val="000000" w:themeColor="text1"/>
          <w:sz w:val="24"/>
          <w:szCs w:val="24"/>
        </w:rPr>
        <w:t>2.1.6</w:t>
      </w:r>
      <w:r w:rsidRPr="00E21613">
        <w:rPr>
          <w:rFonts w:ascii="Times New Roman" w:hAnsi="Times New Roman" w:cs="Times New Roman"/>
          <w:b/>
          <w:color w:val="000000" w:themeColor="text1"/>
          <w:sz w:val="24"/>
          <w:szCs w:val="24"/>
        </w:rPr>
        <w:tab/>
        <w:t>Prinsip Bank Syariah</w:t>
      </w:r>
    </w:p>
    <w:p w:rsidR="004C6134" w:rsidRPr="00E21613" w:rsidRDefault="004C6134" w:rsidP="00E21613">
      <w:pPr>
        <w:spacing w:after="0" w:line="480" w:lineRule="auto"/>
        <w:ind w:left="720"/>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Prinsip Bank Syariah menurut Rivai dan Arifin (2010:34) adalah sebagai berikut;</w:t>
      </w:r>
    </w:p>
    <w:p w:rsidR="004C6134" w:rsidRPr="00E21613" w:rsidRDefault="004C6134" w:rsidP="00E21613">
      <w:pPr>
        <w:pStyle w:val="ListParagraph"/>
        <w:numPr>
          <w:ilvl w:val="0"/>
          <w:numId w:val="5"/>
        </w:numPr>
        <w:spacing w:after="0" w:line="480" w:lineRule="auto"/>
        <w:ind w:hanging="720"/>
        <w:jc w:val="both"/>
        <w:rPr>
          <w:b/>
          <w:color w:val="000000" w:themeColor="text1"/>
          <w:sz w:val="24"/>
          <w:szCs w:val="24"/>
        </w:rPr>
      </w:pPr>
      <w:r w:rsidRPr="00E21613">
        <w:rPr>
          <w:color w:val="000000" w:themeColor="text1"/>
          <w:sz w:val="24"/>
          <w:szCs w:val="24"/>
        </w:rPr>
        <w:t xml:space="preserve">Melarang Bunga </w:t>
      </w:r>
    </w:p>
    <w:p w:rsidR="004C6134" w:rsidRPr="00E21613" w:rsidRDefault="004C6134" w:rsidP="00E21613">
      <w:pPr>
        <w:pStyle w:val="ListParagraph"/>
        <w:spacing w:after="0" w:line="480" w:lineRule="auto"/>
        <w:ind w:left="709"/>
        <w:jc w:val="both"/>
        <w:rPr>
          <w:color w:val="000000" w:themeColor="text1"/>
          <w:sz w:val="24"/>
          <w:szCs w:val="24"/>
        </w:rPr>
      </w:pPr>
      <w:r w:rsidRPr="00E21613">
        <w:rPr>
          <w:color w:val="000000" w:themeColor="text1"/>
          <w:sz w:val="24"/>
          <w:szCs w:val="24"/>
        </w:rPr>
        <w:t xml:space="preserve">Bunga secara keras dilarang oleh Islam dan dipahami sebagai </w:t>
      </w:r>
      <w:r w:rsidRPr="00E21613">
        <w:rPr>
          <w:i/>
          <w:color w:val="000000" w:themeColor="text1"/>
          <w:sz w:val="24"/>
          <w:szCs w:val="24"/>
        </w:rPr>
        <w:t xml:space="preserve">haram </w:t>
      </w:r>
      <w:r w:rsidRPr="00E21613">
        <w:rPr>
          <w:color w:val="000000" w:themeColor="text1"/>
          <w:sz w:val="24"/>
          <w:szCs w:val="24"/>
        </w:rPr>
        <w:t>(tidak diizinkan). Islam melarang kaum Muslim untuk menerima atau memberi bunga.</w:t>
      </w:r>
    </w:p>
    <w:p w:rsidR="004C6134" w:rsidRPr="00E21613" w:rsidRDefault="004C6134" w:rsidP="00E21613">
      <w:pPr>
        <w:pStyle w:val="ListParagraph"/>
        <w:numPr>
          <w:ilvl w:val="0"/>
          <w:numId w:val="5"/>
        </w:numPr>
        <w:spacing w:after="0" w:line="480" w:lineRule="auto"/>
        <w:ind w:hanging="720"/>
        <w:jc w:val="both"/>
        <w:rPr>
          <w:b/>
          <w:color w:val="000000" w:themeColor="text1"/>
          <w:sz w:val="24"/>
          <w:szCs w:val="24"/>
        </w:rPr>
      </w:pPr>
      <w:r w:rsidRPr="00E21613">
        <w:rPr>
          <w:color w:val="000000" w:themeColor="text1"/>
          <w:sz w:val="24"/>
          <w:szCs w:val="24"/>
        </w:rPr>
        <w:t>Pembagian yang Seimbang</w:t>
      </w:r>
    </w:p>
    <w:p w:rsidR="004C6134" w:rsidRPr="00E21613" w:rsidRDefault="004C6134" w:rsidP="00E21613">
      <w:pPr>
        <w:pStyle w:val="ListParagraph"/>
        <w:spacing w:after="0" w:line="480" w:lineRule="auto"/>
        <w:ind w:left="709"/>
        <w:jc w:val="both"/>
        <w:rPr>
          <w:color w:val="000000" w:themeColor="text1"/>
          <w:sz w:val="24"/>
          <w:szCs w:val="24"/>
        </w:rPr>
      </w:pPr>
      <w:r w:rsidRPr="00E21613">
        <w:rPr>
          <w:i/>
          <w:color w:val="000000" w:themeColor="text1"/>
          <w:sz w:val="24"/>
          <w:szCs w:val="24"/>
        </w:rPr>
        <w:t>Riba</w:t>
      </w:r>
      <w:r w:rsidRPr="00E21613">
        <w:rPr>
          <w:color w:val="000000" w:themeColor="text1"/>
          <w:sz w:val="24"/>
          <w:szCs w:val="24"/>
        </w:rPr>
        <w:t xml:space="preserve"> dilarang dalam Islam. Bank menyediakan dana untuk modal dengan wirausaha berbagi risiko bisnis dan dalam pembagian keuntungan.</w:t>
      </w:r>
    </w:p>
    <w:p w:rsidR="004C6134" w:rsidRPr="00E21613" w:rsidRDefault="004C6134" w:rsidP="00E21613">
      <w:pPr>
        <w:pStyle w:val="ListParagraph"/>
        <w:numPr>
          <w:ilvl w:val="0"/>
          <w:numId w:val="5"/>
        </w:numPr>
        <w:spacing w:after="0" w:line="480" w:lineRule="auto"/>
        <w:ind w:hanging="720"/>
        <w:jc w:val="both"/>
        <w:rPr>
          <w:color w:val="000000" w:themeColor="text1"/>
          <w:sz w:val="24"/>
          <w:szCs w:val="24"/>
        </w:rPr>
      </w:pPr>
      <w:r w:rsidRPr="00E21613">
        <w:rPr>
          <w:color w:val="000000" w:themeColor="text1"/>
          <w:sz w:val="24"/>
          <w:szCs w:val="24"/>
        </w:rPr>
        <w:t>Uang sebagai “Modal Potensial”</w:t>
      </w:r>
    </w:p>
    <w:p w:rsidR="004C6134" w:rsidRPr="00E21613" w:rsidRDefault="004C6134" w:rsidP="00E21613">
      <w:pPr>
        <w:pStyle w:val="ListParagraph"/>
        <w:spacing w:after="0" w:line="480" w:lineRule="auto"/>
        <w:ind w:left="709"/>
        <w:jc w:val="both"/>
        <w:rPr>
          <w:color w:val="000000" w:themeColor="text1"/>
          <w:sz w:val="24"/>
          <w:szCs w:val="24"/>
        </w:rPr>
      </w:pPr>
      <w:r w:rsidRPr="00E21613">
        <w:rPr>
          <w:color w:val="000000" w:themeColor="text1"/>
          <w:sz w:val="24"/>
          <w:szCs w:val="24"/>
        </w:rPr>
        <w:lastRenderedPageBreak/>
        <w:t>Dalam Islam uang hanya alat pertukaran. Tidak ada nilai dalam dirinya sendiri.</w:t>
      </w:r>
    </w:p>
    <w:p w:rsidR="004C6134" w:rsidRPr="00E21613" w:rsidRDefault="004C6134" w:rsidP="00E21613">
      <w:pPr>
        <w:pStyle w:val="ListParagraph"/>
        <w:numPr>
          <w:ilvl w:val="0"/>
          <w:numId w:val="5"/>
        </w:numPr>
        <w:spacing w:after="0" w:line="480" w:lineRule="auto"/>
        <w:ind w:hanging="720"/>
        <w:jc w:val="both"/>
        <w:rPr>
          <w:color w:val="000000" w:themeColor="text1"/>
          <w:sz w:val="24"/>
          <w:szCs w:val="24"/>
        </w:rPr>
      </w:pPr>
      <w:r w:rsidRPr="00E21613">
        <w:rPr>
          <w:color w:val="000000" w:themeColor="text1"/>
          <w:sz w:val="24"/>
          <w:szCs w:val="24"/>
        </w:rPr>
        <w:t xml:space="preserve">Melarang </w:t>
      </w:r>
      <w:r w:rsidRPr="00E21613">
        <w:rPr>
          <w:i/>
          <w:color w:val="000000" w:themeColor="text1"/>
          <w:sz w:val="24"/>
          <w:szCs w:val="24"/>
        </w:rPr>
        <w:t>Gharar</w:t>
      </w:r>
    </w:p>
    <w:p w:rsidR="004C6134" w:rsidRPr="00E21613" w:rsidRDefault="004C6134" w:rsidP="00E21613">
      <w:pPr>
        <w:pStyle w:val="ListParagraph"/>
        <w:spacing w:after="0" w:line="480" w:lineRule="auto"/>
        <w:ind w:left="709"/>
        <w:jc w:val="both"/>
        <w:rPr>
          <w:color w:val="000000" w:themeColor="text1"/>
          <w:sz w:val="24"/>
          <w:szCs w:val="24"/>
        </w:rPr>
      </w:pPr>
      <w:r w:rsidRPr="00E21613">
        <w:rPr>
          <w:color w:val="000000" w:themeColor="text1"/>
          <w:sz w:val="24"/>
          <w:szCs w:val="24"/>
        </w:rPr>
        <w:t xml:space="preserve">Sistem keuangan Islam melarang penimbunan dan melaranng transaksi yang memiliki kharakteristik </w:t>
      </w:r>
      <w:r w:rsidRPr="00E21613">
        <w:rPr>
          <w:i/>
          <w:color w:val="000000" w:themeColor="text1"/>
          <w:sz w:val="24"/>
          <w:szCs w:val="24"/>
        </w:rPr>
        <w:t>gharar</w:t>
      </w:r>
      <w:r w:rsidRPr="00E21613">
        <w:rPr>
          <w:color w:val="000000" w:themeColor="text1"/>
          <w:sz w:val="24"/>
          <w:szCs w:val="24"/>
        </w:rPr>
        <w:t xml:space="preserve"> (ketidakpastian yang tinggi) dan </w:t>
      </w:r>
      <w:r w:rsidRPr="00E21613">
        <w:rPr>
          <w:i/>
          <w:color w:val="000000" w:themeColor="text1"/>
          <w:sz w:val="24"/>
          <w:szCs w:val="24"/>
        </w:rPr>
        <w:t>maysir</w:t>
      </w:r>
      <w:r w:rsidRPr="00E21613">
        <w:rPr>
          <w:color w:val="000000" w:themeColor="text1"/>
          <w:sz w:val="24"/>
          <w:szCs w:val="24"/>
        </w:rPr>
        <w:t xml:space="preserve"> (judi).</w:t>
      </w:r>
    </w:p>
    <w:p w:rsidR="004C6134" w:rsidRPr="00E21613" w:rsidRDefault="004C6134" w:rsidP="00E21613">
      <w:pPr>
        <w:pStyle w:val="ListParagraph"/>
        <w:numPr>
          <w:ilvl w:val="0"/>
          <w:numId w:val="5"/>
        </w:numPr>
        <w:spacing w:after="0" w:line="480" w:lineRule="auto"/>
        <w:ind w:hanging="720"/>
        <w:jc w:val="both"/>
        <w:rPr>
          <w:color w:val="000000" w:themeColor="text1"/>
          <w:sz w:val="24"/>
          <w:szCs w:val="24"/>
        </w:rPr>
      </w:pPr>
      <w:r w:rsidRPr="00E21613">
        <w:rPr>
          <w:color w:val="000000" w:themeColor="text1"/>
          <w:sz w:val="24"/>
          <w:szCs w:val="24"/>
        </w:rPr>
        <w:t>Kontrak yang Suci</w:t>
      </w:r>
    </w:p>
    <w:p w:rsidR="00532921" w:rsidRPr="00210935" w:rsidRDefault="004C6134" w:rsidP="00210935">
      <w:pPr>
        <w:pStyle w:val="ListParagraph"/>
        <w:spacing w:after="0" w:line="480" w:lineRule="auto"/>
        <w:ind w:left="709"/>
        <w:jc w:val="both"/>
        <w:rPr>
          <w:color w:val="000000" w:themeColor="text1"/>
          <w:sz w:val="24"/>
          <w:szCs w:val="24"/>
          <w:lang w:val="en-US"/>
        </w:rPr>
      </w:pPr>
      <w:r w:rsidRPr="00E21613">
        <w:rPr>
          <w:color w:val="000000" w:themeColor="text1"/>
          <w:sz w:val="24"/>
          <w:szCs w:val="24"/>
        </w:rPr>
        <w:t>Bank Islam memegang tanggung jawab kontrak dan berkewajiban untuk memberikan informasi secara utuh.</w:t>
      </w:r>
    </w:p>
    <w:p w:rsidR="004C6134" w:rsidRPr="00E21613" w:rsidRDefault="004C6134" w:rsidP="00E21613">
      <w:pPr>
        <w:pStyle w:val="ListParagraph"/>
        <w:numPr>
          <w:ilvl w:val="0"/>
          <w:numId w:val="5"/>
        </w:numPr>
        <w:spacing w:after="0" w:line="480" w:lineRule="auto"/>
        <w:ind w:hanging="720"/>
        <w:jc w:val="both"/>
        <w:rPr>
          <w:color w:val="000000" w:themeColor="text1"/>
          <w:sz w:val="24"/>
          <w:szCs w:val="24"/>
        </w:rPr>
      </w:pPr>
      <w:r w:rsidRPr="00E21613">
        <w:rPr>
          <w:color w:val="000000" w:themeColor="text1"/>
          <w:sz w:val="24"/>
          <w:szCs w:val="24"/>
        </w:rPr>
        <w:t xml:space="preserve">Kegiatan </w:t>
      </w:r>
      <w:r w:rsidRPr="00E21613">
        <w:rPr>
          <w:i/>
          <w:color w:val="000000" w:themeColor="text1"/>
          <w:sz w:val="24"/>
          <w:szCs w:val="24"/>
        </w:rPr>
        <w:t>Syariah</w:t>
      </w:r>
      <w:r w:rsidRPr="00E21613">
        <w:rPr>
          <w:color w:val="000000" w:themeColor="text1"/>
          <w:sz w:val="24"/>
          <w:szCs w:val="24"/>
        </w:rPr>
        <w:t xml:space="preserve"> yang Disetujui</w:t>
      </w:r>
    </w:p>
    <w:p w:rsidR="004C6134" w:rsidRPr="00E21613" w:rsidRDefault="004C6134" w:rsidP="00E21613">
      <w:pPr>
        <w:pStyle w:val="ListParagraph"/>
        <w:spacing w:after="0" w:line="480" w:lineRule="auto"/>
        <w:ind w:left="709"/>
        <w:jc w:val="both"/>
        <w:rPr>
          <w:color w:val="000000" w:themeColor="text1"/>
          <w:sz w:val="24"/>
          <w:szCs w:val="24"/>
        </w:rPr>
      </w:pPr>
      <w:r w:rsidRPr="00E21613">
        <w:rPr>
          <w:color w:val="000000" w:themeColor="text1"/>
          <w:sz w:val="24"/>
          <w:szCs w:val="24"/>
        </w:rPr>
        <w:t>Bank Islam mengambil bagian dalam aktivitas bisnis yang tidak melanggar hukum syariah.</w:t>
      </w:r>
    </w:p>
    <w:p w:rsidR="00101D58" w:rsidRPr="00E21613" w:rsidRDefault="00101D58" w:rsidP="00E21613">
      <w:pPr>
        <w:pStyle w:val="ListParagraph"/>
        <w:spacing w:after="0" w:line="480" w:lineRule="auto"/>
        <w:ind w:left="709"/>
        <w:jc w:val="both"/>
        <w:rPr>
          <w:color w:val="000000" w:themeColor="text1"/>
          <w:sz w:val="24"/>
          <w:szCs w:val="24"/>
        </w:rPr>
      </w:pPr>
    </w:p>
    <w:p w:rsidR="004C6134" w:rsidRPr="00E21613" w:rsidRDefault="004C6134" w:rsidP="00E21613">
      <w:pPr>
        <w:spacing w:after="0" w:line="480" w:lineRule="auto"/>
        <w:jc w:val="both"/>
        <w:rPr>
          <w:rFonts w:ascii="Times New Roman" w:hAnsi="Times New Roman" w:cs="Times New Roman"/>
          <w:b/>
          <w:color w:val="000000" w:themeColor="text1"/>
          <w:sz w:val="24"/>
          <w:szCs w:val="24"/>
        </w:rPr>
      </w:pPr>
      <w:r w:rsidRPr="00E21613">
        <w:rPr>
          <w:rFonts w:ascii="Times New Roman" w:hAnsi="Times New Roman" w:cs="Times New Roman"/>
          <w:b/>
          <w:color w:val="000000" w:themeColor="text1"/>
          <w:sz w:val="24"/>
          <w:szCs w:val="24"/>
        </w:rPr>
        <w:t>2.1.7</w:t>
      </w:r>
      <w:r w:rsidRPr="00E21613">
        <w:rPr>
          <w:rFonts w:ascii="Times New Roman" w:hAnsi="Times New Roman" w:cs="Times New Roman"/>
          <w:b/>
          <w:color w:val="000000" w:themeColor="text1"/>
          <w:sz w:val="24"/>
          <w:szCs w:val="24"/>
        </w:rPr>
        <w:tab/>
        <w:t>Perbedaan Bank Syariah dan Konvensional</w:t>
      </w:r>
    </w:p>
    <w:p w:rsidR="004C6134" w:rsidRPr="00E21613" w:rsidRDefault="00CF3EA2" w:rsidP="00E21613">
      <w:pPr>
        <w:spacing w:after="0" w:line="480" w:lineRule="auto"/>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ab/>
        <w:t>Menurut Mahmud</w:t>
      </w:r>
      <w:r w:rsidR="004C6134" w:rsidRPr="00E21613">
        <w:rPr>
          <w:rFonts w:ascii="Times New Roman" w:hAnsi="Times New Roman" w:cs="Times New Roman"/>
          <w:color w:val="000000" w:themeColor="text1"/>
          <w:sz w:val="24"/>
          <w:szCs w:val="24"/>
        </w:rPr>
        <w:t xml:space="preserve"> dan Rukmana (2010:10) perbedaan pokok antara sistem bank syariah secara ringkas dapat dilihat dari 4 aspek, yaitu sebagai berikut:</w:t>
      </w:r>
    </w:p>
    <w:p w:rsidR="004C6134" w:rsidRPr="00E21613" w:rsidRDefault="004C6134" w:rsidP="00E21613">
      <w:pPr>
        <w:pStyle w:val="ListParagraph"/>
        <w:numPr>
          <w:ilvl w:val="0"/>
          <w:numId w:val="6"/>
        </w:numPr>
        <w:spacing w:after="0" w:line="480" w:lineRule="auto"/>
        <w:ind w:left="709" w:hanging="709"/>
        <w:jc w:val="both"/>
        <w:rPr>
          <w:color w:val="000000" w:themeColor="text1"/>
          <w:sz w:val="24"/>
          <w:szCs w:val="24"/>
        </w:rPr>
      </w:pPr>
      <w:r w:rsidRPr="00E21613">
        <w:rPr>
          <w:color w:val="000000" w:themeColor="text1"/>
          <w:sz w:val="24"/>
          <w:szCs w:val="24"/>
        </w:rPr>
        <w:t>Falsafah</w:t>
      </w:r>
      <w:r w:rsidRPr="00E21613">
        <w:rPr>
          <w:color w:val="000000" w:themeColor="text1"/>
          <w:sz w:val="24"/>
          <w:szCs w:val="24"/>
        </w:rPr>
        <w:tab/>
        <w:t>: pada bank syariah tidak berdasarkan atas bunga, spekulasi, dan ketidakjelasan, sedangkan pada konvensional berdasarkan atas bunga.</w:t>
      </w:r>
    </w:p>
    <w:p w:rsidR="004C6134" w:rsidRPr="00E21613" w:rsidRDefault="004C6134" w:rsidP="00E21613">
      <w:pPr>
        <w:pStyle w:val="ListParagraph"/>
        <w:numPr>
          <w:ilvl w:val="0"/>
          <w:numId w:val="6"/>
        </w:numPr>
        <w:spacing w:after="0" w:line="480" w:lineRule="auto"/>
        <w:ind w:left="709" w:hanging="709"/>
        <w:jc w:val="both"/>
        <w:rPr>
          <w:color w:val="000000" w:themeColor="text1"/>
          <w:sz w:val="24"/>
          <w:szCs w:val="24"/>
        </w:rPr>
      </w:pPr>
      <w:r w:rsidRPr="00E21613">
        <w:rPr>
          <w:color w:val="000000" w:themeColor="text1"/>
          <w:sz w:val="24"/>
          <w:szCs w:val="24"/>
        </w:rPr>
        <w:t>Operasional</w:t>
      </w:r>
      <w:r w:rsidRPr="00E21613">
        <w:rPr>
          <w:color w:val="000000" w:themeColor="text1"/>
          <w:sz w:val="24"/>
          <w:szCs w:val="24"/>
        </w:rPr>
        <w:tab/>
        <w:t xml:space="preserve">: pada bank syariah, dana masyarakat berupa titipan dan investasi baru akan mendapatkan hasil jika diusahakan terlebih dahulu, sedangkan pada bank konvesional, dana masyarakat berupa simpanan yang harus dibayar bunganya pada saat jatuh tempo. Pada sisi penyaluran, bank syariah menyalurkan dananya pada sektor usaha yang halal dan </w:t>
      </w:r>
      <w:r w:rsidRPr="00E21613">
        <w:rPr>
          <w:color w:val="000000" w:themeColor="text1"/>
          <w:sz w:val="24"/>
          <w:szCs w:val="24"/>
        </w:rPr>
        <w:lastRenderedPageBreak/>
        <w:t>menguntungkan, sedangkan pada bank konvensional, aspek halal tidak menjadi pertimbangan utama.</w:t>
      </w:r>
    </w:p>
    <w:p w:rsidR="004C6134" w:rsidRPr="00E21613" w:rsidRDefault="004C6134" w:rsidP="00E21613">
      <w:pPr>
        <w:pStyle w:val="ListParagraph"/>
        <w:numPr>
          <w:ilvl w:val="0"/>
          <w:numId w:val="6"/>
        </w:numPr>
        <w:spacing w:after="0" w:line="480" w:lineRule="auto"/>
        <w:ind w:left="709" w:hanging="709"/>
        <w:jc w:val="both"/>
        <w:rPr>
          <w:color w:val="000000" w:themeColor="text1"/>
          <w:sz w:val="24"/>
          <w:szCs w:val="24"/>
        </w:rPr>
      </w:pPr>
      <w:r w:rsidRPr="00E21613">
        <w:rPr>
          <w:color w:val="000000" w:themeColor="text1"/>
          <w:sz w:val="24"/>
          <w:szCs w:val="24"/>
        </w:rPr>
        <w:t>Sosial</w:t>
      </w:r>
      <w:r w:rsidRPr="00E21613">
        <w:rPr>
          <w:color w:val="000000" w:themeColor="text1"/>
          <w:sz w:val="24"/>
          <w:szCs w:val="24"/>
        </w:rPr>
        <w:tab/>
      </w:r>
      <w:r w:rsidRPr="00E21613">
        <w:rPr>
          <w:color w:val="000000" w:themeColor="text1"/>
          <w:sz w:val="24"/>
          <w:szCs w:val="24"/>
        </w:rPr>
        <w:tab/>
        <w:t>: pada bank syariah aspek sosial dinyatakan secara ekplisit dan tegas yang tertuang dalam visi dan misi perusahaan, sedangkan pada bank konvensional tidak tersirat secara tegas.</w:t>
      </w:r>
    </w:p>
    <w:p w:rsidR="004C6134" w:rsidRPr="00E21613" w:rsidRDefault="004C6134" w:rsidP="00E21613">
      <w:pPr>
        <w:pStyle w:val="ListParagraph"/>
        <w:numPr>
          <w:ilvl w:val="0"/>
          <w:numId w:val="6"/>
        </w:numPr>
        <w:spacing w:after="0" w:line="480" w:lineRule="auto"/>
        <w:ind w:left="709" w:hanging="709"/>
        <w:jc w:val="both"/>
        <w:rPr>
          <w:color w:val="000000" w:themeColor="text1"/>
          <w:sz w:val="24"/>
          <w:szCs w:val="24"/>
        </w:rPr>
      </w:pPr>
      <w:r w:rsidRPr="00E21613">
        <w:rPr>
          <w:color w:val="000000" w:themeColor="text1"/>
          <w:sz w:val="24"/>
          <w:szCs w:val="24"/>
        </w:rPr>
        <w:t>Organisasi</w:t>
      </w:r>
      <w:r w:rsidRPr="00E21613">
        <w:rPr>
          <w:color w:val="000000" w:themeColor="text1"/>
          <w:sz w:val="24"/>
          <w:szCs w:val="24"/>
        </w:rPr>
        <w:tab/>
        <w:t>: bank syariah harus memiliki Dewan Pengurus Syariah. Sementara itu, bank konvensional tidak memiliki Dewan Pengawas Syariah.</w:t>
      </w:r>
    </w:p>
    <w:p w:rsidR="008E7110" w:rsidRPr="00E21613" w:rsidRDefault="004C6134" w:rsidP="00E21613">
      <w:pPr>
        <w:spacing w:after="0" w:line="480" w:lineRule="auto"/>
        <w:jc w:val="both"/>
        <w:rPr>
          <w:rFonts w:ascii="Times New Roman" w:hAnsi="Times New Roman" w:cs="Times New Roman"/>
          <w:color w:val="000000" w:themeColor="text1"/>
          <w:sz w:val="24"/>
          <w:szCs w:val="24"/>
          <w:lang w:val="en-US"/>
        </w:rPr>
      </w:pPr>
      <w:r w:rsidRPr="00E21613">
        <w:rPr>
          <w:rFonts w:ascii="Times New Roman" w:hAnsi="Times New Roman" w:cs="Times New Roman"/>
          <w:color w:val="000000" w:themeColor="text1"/>
          <w:sz w:val="24"/>
          <w:szCs w:val="24"/>
        </w:rPr>
        <w:t>Selain itu terdapat pendapat lain mengenai perbankan bank syariah dan bank konvensional. Berikut ada beberapa perbedaan antara bank syariah dan bank konvensional:</w:t>
      </w:r>
    </w:p>
    <w:p w:rsidR="004C6134" w:rsidRPr="00E21613" w:rsidRDefault="004C6134" w:rsidP="00210935">
      <w:pPr>
        <w:spacing w:after="0" w:line="480" w:lineRule="auto"/>
        <w:jc w:val="center"/>
        <w:rPr>
          <w:rFonts w:ascii="Times New Roman" w:hAnsi="Times New Roman" w:cs="Times New Roman"/>
          <w:b/>
          <w:color w:val="000000" w:themeColor="text1"/>
          <w:sz w:val="24"/>
          <w:szCs w:val="24"/>
        </w:rPr>
      </w:pPr>
      <w:bookmarkStart w:id="1" w:name="_Hlk490524501"/>
      <w:r w:rsidRPr="00E21613">
        <w:rPr>
          <w:rFonts w:ascii="Times New Roman" w:hAnsi="Times New Roman" w:cs="Times New Roman"/>
          <w:b/>
          <w:color w:val="000000" w:themeColor="text1"/>
          <w:sz w:val="24"/>
          <w:szCs w:val="24"/>
        </w:rPr>
        <w:t>Tabel 2.1</w:t>
      </w:r>
    </w:p>
    <w:p w:rsidR="004C6134" w:rsidRPr="00E21613" w:rsidRDefault="004C6134" w:rsidP="00897103">
      <w:pPr>
        <w:spacing w:after="0" w:line="480" w:lineRule="auto"/>
        <w:jc w:val="center"/>
        <w:rPr>
          <w:rFonts w:ascii="Times New Roman" w:hAnsi="Times New Roman" w:cs="Times New Roman"/>
          <w:b/>
          <w:color w:val="000000" w:themeColor="text1"/>
          <w:sz w:val="24"/>
          <w:szCs w:val="24"/>
        </w:rPr>
      </w:pPr>
      <w:r w:rsidRPr="00E21613">
        <w:rPr>
          <w:rFonts w:ascii="Times New Roman" w:hAnsi="Times New Roman" w:cs="Times New Roman"/>
          <w:b/>
          <w:color w:val="000000" w:themeColor="text1"/>
          <w:sz w:val="24"/>
          <w:szCs w:val="24"/>
        </w:rPr>
        <w:t>Perbedaan Bank Syariah dan Bank Konvensional</w:t>
      </w:r>
    </w:p>
    <w:tbl>
      <w:tblPr>
        <w:tblStyle w:val="TableGrid"/>
        <w:tblW w:w="0" w:type="auto"/>
        <w:tblInd w:w="108" w:type="dxa"/>
        <w:tblLook w:val="04A0" w:firstRow="1" w:lastRow="0" w:firstColumn="1" w:lastColumn="0" w:noHBand="0" w:noVBand="1"/>
      </w:tblPr>
      <w:tblGrid>
        <w:gridCol w:w="2609"/>
        <w:gridCol w:w="2718"/>
        <w:gridCol w:w="2470"/>
      </w:tblGrid>
      <w:tr w:rsidR="00217DCE" w:rsidRPr="00E21613" w:rsidTr="004C6134">
        <w:tc>
          <w:tcPr>
            <w:tcW w:w="2609" w:type="dxa"/>
            <w:tcBorders>
              <w:top w:val="single" w:sz="4" w:space="0" w:color="auto"/>
              <w:left w:val="single" w:sz="4" w:space="0" w:color="auto"/>
              <w:bottom w:val="single" w:sz="4" w:space="0" w:color="auto"/>
              <w:right w:val="single" w:sz="4" w:space="0" w:color="auto"/>
            </w:tcBorders>
            <w:hideMark/>
          </w:tcPr>
          <w:bookmarkEnd w:id="1"/>
          <w:p w:rsidR="004C6134" w:rsidRPr="00E21613" w:rsidRDefault="004C6134" w:rsidP="00E21613">
            <w:pPr>
              <w:spacing w:after="0" w:line="480" w:lineRule="auto"/>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Aspek</w:t>
            </w:r>
          </w:p>
        </w:tc>
        <w:tc>
          <w:tcPr>
            <w:tcW w:w="2718" w:type="dxa"/>
            <w:tcBorders>
              <w:top w:val="single" w:sz="4" w:space="0" w:color="auto"/>
              <w:left w:val="single" w:sz="4" w:space="0" w:color="auto"/>
              <w:bottom w:val="single" w:sz="4" w:space="0" w:color="auto"/>
              <w:right w:val="single" w:sz="4" w:space="0" w:color="auto"/>
            </w:tcBorders>
            <w:hideMark/>
          </w:tcPr>
          <w:p w:rsidR="004C6134" w:rsidRPr="00E21613" w:rsidRDefault="004C6134" w:rsidP="00E21613">
            <w:pPr>
              <w:spacing w:after="0" w:line="480" w:lineRule="auto"/>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Bank Syariah</w:t>
            </w:r>
          </w:p>
        </w:tc>
        <w:tc>
          <w:tcPr>
            <w:tcW w:w="2470" w:type="dxa"/>
            <w:tcBorders>
              <w:top w:val="single" w:sz="4" w:space="0" w:color="auto"/>
              <w:left w:val="single" w:sz="4" w:space="0" w:color="auto"/>
              <w:bottom w:val="single" w:sz="4" w:space="0" w:color="auto"/>
              <w:right w:val="single" w:sz="4" w:space="0" w:color="auto"/>
            </w:tcBorders>
            <w:hideMark/>
          </w:tcPr>
          <w:p w:rsidR="004C6134" w:rsidRPr="00E21613" w:rsidRDefault="004C6134" w:rsidP="00E21613">
            <w:pPr>
              <w:spacing w:after="0" w:line="480" w:lineRule="auto"/>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Bank Konvensional</w:t>
            </w:r>
          </w:p>
        </w:tc>
      </w:tr>
      <w:tr w:rsidR="00217DCE" w:rsidRPr="00E21613" w:rsidTr="004C6134">
        <w:tc>
          <w:tcPr>
            <w:tcW w:w="2609" w:type="dxa"/>
            <w:tcBorders>
              <w:top w:val="single" w:sz="4" w:space="0" w:color="auto"/>
              <w:left w:val="single" w:sz="4" w:space="0" w:color="auto"/>
              <w:bottom w:val="single" w:sz="4" w:space="0" w:color="auto"/>
              <w:right w:val="single" w:sz="4" w:space="0" w:color="auto"/>
            </w:tcBorders>
            <w:hideMark/>
          </w:tcPr>
          <w:p w:rsidR="004C6134" w:rsidRPr="00E21613" w:rsidRDefault="004C6134" w:rsidP="00E21613">
            <w:pPr>
              <w:spacing w:after="0" w:line="480" w:lineRule="auto"/>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 xml:space="preserve">Legalitas </w:t>
            </w:r>
          </w:p>
        </w:tc>
        <w:tc>
          <w:tcPr>
            <w:tcW w:w="2718" w:type="dxa"/>
            <w:tcBorders>
              <w:top w:val="single" w:sz="4" w:space="0" w:color="auto"/>
              <w:left w:val="single" w:sz="4" w:space="0" w:color="auto"/>
              <w:bottom w:val="single" w:sz="4" w:space="0" w:color="auto"/>
              <w:right w:val="single" w:sz="4" w:space="0" w:color="auto"/>
            </w:tcBorders>
            <w:hideMark/>
          </w:tcPr>
          <w:p w:rsidR="004C6134" w:rsidRPr="00E21613" w:rsidRDefault="004C6134" w:rsidP="00E21613">
            <w:pPr>
              <w:spacing w:after="0" w:line="480" w:lineRule="auto"/>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Akad Syariah</w:t>
            </w:r>
          </w:p>
        </w:tc>
        <w:tc>
          <w:tcPr>
            <w:tcW w:w="2470" w:type="dxa"/>
            <w:tcBorders>
              <w:top w:val="single" w:sz="4" w:space="0" w:color="auto"/>
              <w:left w:val="single" w:sz="4" w:space="0" w:color="auto"/>
              <w:bottom w:val="single" w:sz="4" w:space="0" w:color="auto"/>
              <w:right w:val="single" w:sz="4" w:space="0" w:color="auto"/>
            </w:tcBorders>
            <w:hideMark/>
          </w:tcPr>
          <w:p w:rsidR="004C6134" w:rsidRPr="00E21613" w:rsidRDefault="004C6134" w:rsidP="00E21613">
            <w:pPr>
              <w:spacing w:after="0" w:line="480" w:lineRule="auto"/>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Akad Konvensional</w:t>
            </w:r>
          </w:p>
        </w:tc>
      </w:tr>
      <w:tr w:rsidR="00217DCE" w:rsidRPr="00E21613" w:rsidTr="004C6134">
        <w:tc>
          <w:tcPr>
            <w:tcW w:w="2609" w:type="dxa"/>
            <w:tcBorders>
              <w:top w:val="single" w:sz="4" w:space="0" w:color="auto"/>
              <w:left w:val="single" w:sz="4" w:space="0" w:color="auto"/>
              <w:bottom w:val="single" w:sz="4" w:space="0" w:color="auto"/>
              <w:right w:val="single" w:sz="4" w:space="0" w:color="auto"/>
            </w:tcBorders>
            <w:hideMark/>
          </w:tcPr>
          <w:p w:rsidR="004C6134" w:rsidRPr="00E21613" w:rsidRDefault="004C6134" w:rsidP="00E21613">
            <w:pPr>
              <w:spacing w:after="0" w:line="480" w:lineRule="auto"/>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Struktur Organisasi</w:t>
            </w:r>
          </w:p>
        </w:tc>
        <w:tc>
          <w:tcPr>
            <w:tcW w:w="2718" w:type="dxa"/>
            <w:tcBorders>
              <w:top w:val="single" w:sz="4" w:space="0" w:color="auto"/>
              <w:left w:val="single" w:sz="4" w:space="0" w:color="auto"/>
              <w:bottom w:val="single" w:sz="4" w:space="0" w:color="auto"/>
              <w:right w:val="single" w:sz="4" w:space="0" w:color="auto"/>
            </w:tcBorders>
            <w:hideMark/>
          </w:tcPr>
          <w:p w:rsidR="004C6134" w:rsidRPr="00E21613" w:rsidRDefault="004C6134" w:rsidP="00E21613">
            <w:pPr>
              <w:spacing w:after="0" w:line="480" w:lineRule="auto"/>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Penghimpun dan penyaluran dana dengan fatwa Dewan Pengawas Syariah</w:t>
            </w:r>
          </w:p>
        </w:tc>
        <w:tc>
          <w:tcPr>
            <w:tcW w:w="2470" w:type="dxa"/>
            <w:tcBorders>
              <w:top w:val="single" w:sz="4" w:space="0" w:color="auto"/>
              <w:left w:val="single" w:sz="4" w:space="0" w:color="auto"/>
              <w:bottom w:val="single" w:sz="4" w:space="0" w:color="auto"/>
              <w:right w:val="single" w:sz="4" w:space="0" w:color="auto"/>
            </w:tcBorders>
            <w:hideMark/>
          </w:tcPr>
          <w:p w:rsidR="004C6134" w:rsidRPr="00E21613" w:rsidRDefault="004C6134" w:rsidP="00E21613">
            <w:pPr>
              <w:spacing w:after="0" w:line="480" w:lineRule="auto"/>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Tidak terdapat dewan sejenis</w:t>
            </w:r>
          </w:p>
        </w:tc>
      </w:tr>
      <w:tr w:rsidR="00217DCE" w:rsidRPr="00E21613" w:rsidTr="004C6134">
        <w:tc>
          <w:tcPr>
            <w:tcW w:w="2609" w:type="dxa"/>
            <w:tcBorders>
              <w:top w:val="single" w:sz="4" w:space="0" w:color="auto"/>
              <w:left w:val="single" w:sz="4" w:space="0" w:color="auto"/>
              <w:bottom w:val="single" w:sz="4" w:space="0" w:color="auto"/>
              <w:right w:val="single" w:sz="4" w:space="0" w:color="auto"/>
            </w:tcBorders>
            <w:hideMark/>
          </w:tcPr>
          <w:p w:rsidR="004C6134" w:rsidRPr="00E21613" w:rsidRDefault="004C6134" w:rsidP="00E21613">
            <w:pPr>
              <w:spacing w:after="0" w:line="480" w:lineRule="auto"/>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Bisnis Usaha yang dibiayai</w:t>
            </w:r>
          </w:p>
        </w:tc>
        <w:tc>
          <w:tcPr>
            <w:tcW w:w="2718" w:type="dxa"/>
            <w:tcBorders>
              <w:top w:val="single" w:sz="4" w:space="0" w:color="auto"/>
              <w:left w:val="single" w:sz="4" w:space="0" w:color="auto"/>
              <w:bottom w:val="single" w:sz="4" w:space="0" w:color="auto"/>
              <w:right w:val="single" w:sz="4" w:space="0" w:color="auto"/>
            </w:tcBorders>
            <w:hideMark/>
          </w:tcPr>
          <w:p w:rsidR="004C6134" w:rsidRPr="00E21613" w:rsidRDefault="004C6134" w:rsidP="00E21613">
            <w:pPr>
              <w:pStyle w:val="ListParagraph"/>
              <w:numPr>
                <w:ilvl w:val="0"/>
                <w:numId w:val="7"/>
              </w:numPr>
              <w:spacing w:after="0" w:line="480" w:lineRule="auto"/>
              <w:jc w:val="both"/>
              <w:rPr>
                <w:color w:val="000000" w:themeColor="text1"/>
                <w:sz w:val="24"/>
                <w:szCs w:val="24"/>
              </w:rPr>
            </w:pPr>
            <w:r w:rsidRPr="00E21613">
              <w:rPr>
                <w:color w:val="000000" w:themeColor="text1"/>
                <w:sz w:val="24"/>
                <w:szCs w:val="24"/>
              </w:rPr>
              <w:t>Melalui investasi yang halal.</w:t>
            </w:r>
          </w:p>
          <w:p w:rsidR="004C6134" w:rsidRPr="00E21613" w:rsidRDefault="004C6134" w:rsidP="00E21613">
            <w:pPr>
              <w:pStyle w:val="ListParagraph"/>
              <w:numPr>
                <w:ilvl w:val="0"/>
                <w:numId w:val="7"/>
              </w:numPr>
              <w:spacing w:after="0" w:line="480" w:lineRule="auto"/>
              <w:jc w:val="both"/>
              <w:rPr>
                <w:color w:val="000000" w:themeColor="text1"/>
                <w:sz w:val="24"/>
                <w:szCs w:val="24"/>
              </w:rPr>
            </w:pPr>
            <w:r w:rsidRPr="00E21613">
              <w:rPr>
                <w:color w:val="000000" w:themeColor="text1"/>
                <w:sz w:val="24"/>
                <w:szCs w:val="24"/>
              </w:rPr>
              <w:t xml:space="preserve">Berdasarkan prinsip bagi hasil, jual beli atau </w:t>
            </w:r>
            <w:r w:rsidRPr="00E21613">
              <w:rPr>
                <w:color w:val="000000" w:themeColor="text1"/>
                <w:sz w:val="24"/>
                <w:szCs w:val="24"/>
              </w:rPr>
              <w:lastRenderedPageBreak/>
              <w:t>sewa.</w:t>
            </w:r>
          </w:p>
          <w:p w:rsidR="004C6134" w:rsidRPr="00E21613" w:rsidRDefault="004C6134" w:rsidP="00E21613">
            <w:pPr>
              <w:pStyle w:val="ListParagraph"/>
              <w:numPr>
                <w:ilvl w:val="0"/>
                <w:numId w:val="7"/>
              </w:numPr>
              <w:spacing w:after="0" w:line="480" w:lineRule="auto"/>
              <w:jc w:val="both"/>
              <w:rPr>
                <w:color w:val="000000" w:themeColor="text1"/>
                <w:sz w:val="24"/>
                <w:szCs w:val="24"/>
              </w:rPr>
            </w:pPr>
            <w:r w:rsidRPr="00E21613">
              <w:rPr>
                <w:color w:val="000000" w:themeColor="text1"/>
                <w:sz w:val="24"/>
                <w:szCs w:val="24"/>
              </w:rPr>
              <w:t>Berorientasu pada keuntungan dan kemakmuran dan kebahagiaan dunia akhirat.</w:t>
            </w:r>
          </w:p>
        </w:tc>
        <w:tc>
          <w:tcPr>
            <w:tcW w:w="2470" w:type="dxa"/>
            <w:tcBorders>
              <w:top w:val="single" w:sz="4" w:space="0" w:color="auto"/>
              <w:left w:val="single" w:sz="4" w:space="0" w:color="auto"/>
              <w:bottom w:val="single" w:sz="4" w:space="0" w:color="auto"/>
              <w:right w:val="single" w:sz="4" w:space="0" w:color="auto"/>
            </w:tcBorders>
            <w:hideMark/>
          </w:tcPr>
          <w:p w:rsidR="004C6134" w:rsidRPr="00E21613" w:rsidRDefault="004C6134" w:rsidP="00E21613">
            <w:pPr>
              <w:pStyle w:val="ListParagraph"/>
              <w:numPr>
                <w:ilvl w:val="0"/>
                <w:numId w:val="7"/>
              </w:numPr>
              <w:spacing w:after="0" w:line="480" w:lineRule="auto"/>
              <w:jc w:val="both"/>
              <w:rPr>
                <w:color w:val="000000" w:themeColor="text1"/>
                <w:sz w:val="24"/>
                <w:szCs w:val="24"/>
              </w:rPr>
            </w:pPr>
            <w:r w:rsidRPr="00E21613">
              <w:rPr>
                <w:color w:val="000000" w:themeColor="text1"/>
                <w:sz w:val="24"/>
                <w:szCs w:val="24"/>
              </w:rPr>
              <w:lastRenderedPageBreak/>
              <w:t xml:space="preserve">Investasi yang halal dan haram </w:t>
            </w:r>
            <w:r w:rsidRPr="00E21613">
              <w:rPr>
                <w:i/>
                <w:color w:val="000000" w:themeColor="text1"/>
                <w:sz w:val="24"/>
                <w:szCs w:val="24"/>
              </w:rPr>
              <w:t>profit oriented.</w:t>
            </w:r>
          </w:p>
          <w:p w:rsidR="004C6134" w:rsidRPr="00E21613" w:rsidRDefault="004C6134" w:rsidP="00E21613">
            <w:pPr>
              <w:pStyle w:val="ListParagraph"/>
              <w:numPr>
                <w:ilvl w:val="0"/>
                <w:numId w:val="7"/>
              </w:numPr>
              <w:spacing w:after="0" w:line="480" w:lineRule="auto"/>
              <w:jc w:val="both"/>
              <w:rPr>
                <w:color w:val="000000" w:themeColor="text1"/>
                <w:sz w:val="24"/>
                <w:szCs w:val="24"/>
              </w:rPr>
            </w:pPr>
            <w:r w:rsidRPr="00E21613">
              <w:rPr>
                <w:color w:val="000000" w:themeColor="text1"/>
                <w:sz w:val="24"/>
                <w:szCs w:val="24"/>
              </w:rPr>
              <w:t>Hubungan debitur-kreditur</w:t>
            </w:r>
          </w:p>
          <w:p w:rsidR="004C6134" w:rsidRPr="00E21613" w:rsidRDefault="004C6134" w:rsidP="00E21613">
            <w:pPr>
              <w:pStyle w:val="ListParagraph"/>
              <w:numPr>
                <w:ilvl w:val="0"/>
                <w:numId w:val="7"/>
              </w:numPr>
              <w:spacing w:after="0" w:line="480" w:lineRule="auto"/>
              <w:jc w:val="both"/>
              <w:rPr>
                <w:color w:val="000000" w:themeColor="text1"/>
                <w:sz w:val="24"/>
                <w:szCs w:val="24"/>
              </w:rPr>
            </w:pPr>
            <w:r w:rsidRPr="00E21613">
              <w:rPr>
                <w:color w:val="000000" w:themeColor="text1"/>
                <w:sz w:val="24"/>
                <w:szCs w:val="24"/>
              </w:rPr>
              <w:lastRenderedPageBreak/>
              <w:t>Mrmakai perangkat bunga</w:t>
            </w:r>
          </w:p>
        </w:tc>
      </w:tr>
      <w:tr w:rsidR="00217DCE" w:rsidRPr="00E21613" w:rsidTr="004C6134">
        <w:tc>
          <w:tcPr>
            <w:tcW w:w="2609" w:type="dxa"/>
            <w:tcBorders>
              <w:top w:val="single" w:sz="4" w:space="0" w:color="auto"/>
              <w:left w:val="single" w:sz="4" w:space="0" w:color="auto"/>
              <w:bottom w:val="single" w:sz="4" w:space="0" w:color="auto"/>
              <w:right w:val="single" w:sz="4" w:space="0" w:color="auto"/>
            </w:tcBorders>
            <w:hideMark/>
          </w:tcPr>
          <w:p w:rsidR="004C6134" w:rsidRPr="00E21613" w:rsidRDefault="004C6134" w:rsidP="00E21613">
            <w:pPr>
              <w:spacing w:after="0" w:line="480" w:lineRule="auto"/>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lastRenderedPageBreak/>
              <w:t>Lingkungan Kerja</w:t>
            </w:r>
          </w:p>
        </w:tc>
        <w:tc>
          <w:tcPr>
            <w:tcW w:w="2718" w:type="dxa"/>
            <w:tcBorders>
              <w:top w:val="single" w:sz="4" w:space="0" w:color="auto"/>
              <w:left w:val="single" w:sz="4" w:space="0" w:color="auto"/>
              <w:bottom w:val="single" w:sz="4" w:space="0" w:color="auto"/>
              <w:right w:val="single" w:sz="4" w:space="0" w:color="auto"/>
            </w:tcBorders>
            <w:hideMark/>
          </w:tcPr>
          <w:p w:rsidR="004C6134" w:rsidRPr="00E21613" w:rsidRDefault="004C6134" w:rsidP="00E21613">
            <w:pPr>
              <w:spacing w:after="0" w:line="480" w:lineRule="auto"/>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Islami</w:t>
            </w:r>
          </w:p>
        </w:tc>
        <w:tc>
          <w:tcPr>
            <w:tcW w:w="2470" w:type="dxa"/>
            <w:tcBorders>
              <w:top w:val="single" w:sz="4" w:space="0" w:color="auto"/>
              <w:left w:val="single" w:sz="4" w:space="0" w:color="auto"/>
              <w:bottom w:val="single" w:sz="4" w:space="0" w:color="auto"/>
              <w:right w:val="single" w:sz="4" w:space="0" w:color="auto"/>
            </w:tcBorders>
            <w:hideMark/>
          </w:tcPr>
          <w:p w:rsidR="004C6134" w:rsidRPr="00E21613" w:rsidRDefault="004C6134" w:rsidP="00E21613">
            <w:pPr>
              <w:spacing w:after="0" w:line="480" w:lineRule="auto"/>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Non Islam</w:t>
            </w:r>
          </w:p>
        </w:tc>
      </w:tr>
    </w:tbl>
    <w:p w:rsidR="004C6134" w:rsidRPr="00E21613" w:rsidRDefault="008E7110" w:rsidP="00E21613">
      <w:pPr>
        <w:spacing w:after="0" w:line="480" w:lineRule="auto"/>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 xml:space="preserve">  </w:t>
      </w:r>
      <w:r w:rsidR="00CF3EA2" w:rsidRPr="00E21613">
        <w:rPr>
          <w:rFonts w:ascii="Times New Roman" w:hAnsi="Times New Roman" w:cs="Times New Roman"/>
          <w:color w:val="000000" w:themeColor="text1"/>
          <w:sz w:val="24"/>
          <w:szCs w:val="24"/>
        </w:rPr>
        <w:t>(Sumber : Mahmud</w:t>
      </w:r>
      <w:r w:rsidR="004C6134" w:rsidRPr="00E21613">
        <w:rPr>
          <w:rFonts w:ascii="Times New Roman" w:hAnsi="Times New Roman" w:cs="Times New Roman"/>
          <w:color w:val="000000" w:themeColor="text1"/>
          <w:sz w:val="24"/>
          <w:szCs w:val="24"/>
        </w:rPr>
        <w:t xml:space="preserve"> dan rukmana 2010:12)</w:t>
      </w:r>
    </w:p>
    <w:p w:rsidR="00723390" w:rsidRPr="00E21613" w:rsidRDefault="0062401F" w:rsidP="00E21613">
      <w:pPr>
        <w:pStyle w:val="ListParagraph"/>
        <w:tabs>
          <w:tab w:val="left" w:pos="0"/>
          <w:tab w:val="left" w:pos="630"/>
        </w:tabs>
        <w:spacing w:after="0" w:line="480" w:lineRule="auto"/>
        <w:ind w:left="90" w:firstLine="619"/>
        <w:jc w:val="both"/>
        <w:rPr>
          <w:sz w:val="24"/>
          <w:szCs w:val="24"/>
        </w:rPr>
      </w:pPr>
      <w:r w:rsidRPr="00E21613">
        <w:rPr>
          <w:sz w:val="24"/>
          <w:szCs w:val="24"/>
        </w:rPr>
        <w:tab/>
      </w:r>
      <w:r w:rsidR="00723390" w:rsidRPr="00E21613">
        <w:rPr>
          <w:sz w:val="24"/>
          <w:szCs w:val="24"/>
        </w:rPr>
        <w:t xml:space="preserve">Menurut Supriyanto (2018:5) Bank syariah berbeda dengan bank konvensional dalam akad dan aspek legalitas, struktur organisasi, lembaga penyelesaian sengketa, usaha yang dibiayai, dan lingkungan kerja serta </w:t>
      </w:r>
      <w:r w:rsidR="00723390" w:rsidRPr="00E21613">
        <w:rPr>
          <w:i/>
          <w:sz w:val="24"/>
          <w:szCs w:val="24"/>
        </w:rPr>
        <w:t>corporate culture/</w:t>
      </w:r>
      <w:r w:rsidR="00723390" w:rsidRPr="00E21613">
        <w:rPr>
          <w:sz w:val="24"/>
          <w:szCs w:val="24"/>
        </w:rPr>
        <w:t>budayanya. Berikut ini penjelasan dari perbedaan kedua jenis bank tersebut:</w:t>
      </w:r>
    </w:p>
    <w:p w:rsidR="00723390" w:rsidRPr="00E21613" w:rsidRDefault="00723390" w:rsidP="00E21613">
      <w:pPr>
        <w:pStyle w:val="ListParagraph"/>
        <w:numPr>
          <w:ilvl w:val="0"/>
          <w:numId w:val="27"/>
        </w:numPr>
        <w:tabs>
          <w:tab w:val="left" w:pos="630"/>
          <w:tab w:val="left" w:pos="720"/>
        </w:tabs>
        <w:spacing w:after="0" w:line="480" w:lineRule="auto"/>
        <w:jc w:val="both"/>
        <w:rPr>
          <w:sz w:val="24"/>
          <w:szCs w:val="24"/>
        </w:rPr>
      </w:pPr>
      <w:r w:rsidRPr="00E21613">
        <w:rPr>
          <w:sz w:val="24"/>
          <w:szCs w:val="24"/>
        </w:rPr>
        <w:t>Perbedaan bank konvensional dan bank syariah dalam akad atau perjanjian</w:t>
      </w:r>
    </w:p>
    <w:p w:rsidR="00723390" w:rsidRPr="00E21613" w:rsidRDefault="00723390" w:rsidP="00E21613">
      <w:pPr>
        <w:pStyle w:val="ListParagraph"/>
        <w:numPr>
          <w:ilvl w:val="0"/>
          <w:numId w:val="28"/>
        </w:numPr>
        <w:tabs>
          <w:tab w:val="left" w:pos="630"/>
          <w:tab w:val="left" w:pos="720"/>
        </w:tabs>
        <w:spacing w:after="0" w:line="480" w:lineRule="auto"/>
        <w:jc w:val="both"/>
        <w:rPr>
          <w:sz w:val="24"/>
          <w:szCs w:val="24"/>
        </w:rPr>
      </w:pPr>
      <w:r w:rsidRPr="00E21613">
        <w:rPr>
          <w:sz w:val="24"/>
          <w:szCs w:val="24"/>
        </w:rPr>
        <w:t>Pada bank konvensional, perjanjian dibuat berdasarkan hukum yang positif.</w:t>
      </w:r>
    </w:p>
    <w:p w:rsidR="00723390" w:rsidRPr="00E21613" w:rsidRDefault="00723390" w:rsidP="00E21613">
      <w:pPr>
        <w:pStyle w:val="ListParagraph"/>
        <w:numPr>
          <w:ilvl w:val="0"/>
          <w:numId w:val="28"/>
        </w:numPr>
        <w:tabs>
          <w:tab w:val="left" w:pos="630"/>
          <w:tab w:val="left" w:pos="720"/>
        </w:tabs>
        <w:spacing w:after="0" w:line="480" w:lineRule="auto"/>
        <w:jc w:val="both"/>
        <w:rPr>
          <w:sz w:val="24"/>
          <w:szCs w:val="24"/>
        </w:rPr>
      </w:pPr>
      <w:r w:rsidRPr="00E21613">
        <w:rPr>
          <w:sz w:val="24"/>
          <w:szCs w:val="24"/>
        </w:rPr>
        <w:t>Pada bank syariah, perjanjian dibuat berdasarkan hukum Islam.</w:t>
      </w:r>
    </w:p>
    <w:p w:rsidR="00723390" w:rsidRPr="00E21613" w:rsidRDefault="00723390" w:rsidP="00E21613">
      <w:pPr>
        <w:pStyle w:val="ListParagraph"/>
        <w:numPr>
          <w:ilvl w:val="0"/>
          <w:numId w:val="27"/>
        </w:numPr>
        <w:tabs>
          <w:tab w:val="left" w:pos="630"/>
          <w:tab w:val="left" w:pos="720"/>
        </w:tabs>
        <w:spacing w:after="0" w:line="480" w:lineRule="auto"/>
        <w:jc w:val="both"/>
        <w:rPr>
          <w:sz w:val="24"/>
          <w:szCs w:val="24"/>
        </w:rPr>
      </w:pPr>
      <w:r w:rsidRPr="00E21613">
        <w:rPr>
          <w:sz w:val="24"/>
          <w:szCs w:val="24"/>
        </w:rPr>
        <w:t>Hasil atau bunga</w:t>
      </w:r>
    </w:p>
    <w:p w:rsidR="00723390" w:rsidRPr="00E21613" w:rsidRDefault="00723390" w:rsidP="00E21613">
      <w:pPr>
        <w:pStyle w:val="ListParagraph"/>
        <w:numPr>
          <w:ilvl w:val="0"/>
          <w:numId w:val="29"/>
        </w:numPr>
        <w:tabs>
          <w:tab w:val="left" w:pos="630"/>
          <w:tab w:val="left" w:pos="720"/>
        </w:tabs>
        <w:spacing w:after="0" w:line="480" w:lineRule="auto"/>
        <w:jc w:val="both"/>
        <w:rPr>
          <w:sz w:val="24"/>
          <w:szCs w:val="24"/>
        </w:rPr>
      </w:pPr>
      <w:r w:rsidRPr="00E21613">
        <w:rPr>
          <w:sz w:val="24"/>
          <w:szCs w:val="24"/>
        </w:rPr>
        <w:t>Penentuan dibuat pada waktu akad dengan asumsi harus selalu untung.</w:t>
      </w:r>
    </w:p>
    <w:p w:rsidR="00723390" w:rsidRPr="00E21613" w:rsidRDefault="00723390" w:rsidP="00E21613">
      <w:pPr>
        <w:pStyle w:val="ListParagraph"/>
        <w:numPr>
          <w:ilvl w:val="0"/>
          <w:numId w:val="29"/>
        </w:numPr>
        <w:tabs>
          <w:tab w:val="left" w:pos="630"/>
          <w:tab w:val="left" w:pos="720"/>
        </w:tabs>
        <w:spacing w:after="0" w:line="480" w:lineRule="auto"/>
        <w:jc w:val="both"/>
        <w:rPr>
          <w:sz w:val="24"/>
          <w:szCs w:val="24"/>
        </w:rPr>
      </w:pPr>
      <w:r w:rsidRPr="00E21613">
        <w:rPr>
          <w:sz w:val="24"/>
          <w:szCs w:val="24"/>
        </w:rPr>
        <w:t>Besarnya persentase berdasarkan pada jumlah uang (modal) yang diinjamkan.</w:t>
      </w:r>
    </w:p>
    <w:p w:rsidR="00723390" w:rsidRPr="00E21613" w:rsidRDefault="00723390" w:rsidP="00E21613">
      <w:pPr>
        <w:pStyle w:val="ListParagraph"/>
        <w:numPr>
          <w:ilvl w:val="0"/>
          <w:numId w:val="29"/>
        </w:numPr>
        <w:tabs>
          <w:tab w:val="left" w:pos="630"/>
          <w:tab w:val="left" w:pos="720"/>
        </w:tabs>
        <w:spacing w:after="0" w:line="480" w:lineRule="auto"/>
        <w:jc w:val="both"/>
        <w:rPr>
          <w:sz w:val="24"/>
          <w:szCs w:val="24"/>
        </w:rPr>
      </w:pPr>
      <w:r w:rsidRPr="00E21613">
        <w:rPr>
          <w:sz w:val="24"/>
          <w:szCs w:val="24"/>
        </w:rPr>
        <w:t>Pembayaran bunga tetap tanpa melihat untung dan rugi</w:t>
      </w:r>
    </w:p>
    <w:p w:rsidR="00723390" w:rsidRPr="00E21613" w:rsidRDefault="00723390" w:rsidP="00E21613">
      <w:pPr>
        <w:pStyle w:val="ListParagraph"/>
        <w:numPr>
          <w:ilvl w:val="0"/>
          <w:numId w:val="29"/>
        </w:numPr>
        <w:tabs>
          <w:tab w:val="left" w:pos="630"/>
          <w:tab w:val="left" w:pos="720"/>
        </w:tabs>
        <w:spacing w:after="0" w:line="480" w:lineRule="auto"/>
        <w:jc w:val="both"/>
        <w:rPr>
          <w:sz w:val="24"/>
          <w:szCs w:val="24"/>
        </w:rPr>
      </w:pPr>
      <w:r w:rsidRPr="00E21613">
        <w:rPr>
          <w:sz w:val="24"/>
          <w:szCs w:val="24"/>
        </w:rPr>
        <w:t>Pembayaran bunga tidak meningkat sekalipun jumlah keuntungan berlipat.</w:t>
      </w:r>
    </w:p>
    <w:p w:rsidR="00723390" w:rsidRPr="00E21613" w:rsidRDefault="00723390" w:rsidP="00E21613">
      <w:pPr>
        <w:pStyle w:val="ListParagraph"/>
        <w:numPr>
          <w:ilvl w:val="0"/>
          <w:numId w:val="27"/>
        </w:numPr>
        <w:tabs>
          <w:tab w:val="left" w:pos="630"/>
          <w:tab w:val="left" w:pos="720"/>
        </w:tabs>
        <w:spacing w:after="0" w:line="480" w:lineRule="auto"/>
        <w:jc w:val="both"/>
        <w:rPr>
          <w:sz w:val="24"/>
          <w:szCs w:val="24"/>
        </w:rPr>
      </w:pPr>
      <w:r w:rsidRPr="00E21613">
        <w:rPr>
          <w:sz w:val="24"/>
          <w:szCs w:val="24"/>
        </w:rPr>
        <w:lastRenderedPageBreak/>
        <w:t>Pada bank syariah tidak menggunakan system bunga melainkan sistem bagi hasil.</w:t>
      </w:r>
    </w:p>
    <w:p w:rsidR="00723390" w:rsidRPr="00E21613" w:rsidRDefault="00723390" w:rsidP="00E21613">
      <w:pPr>
        <w:pStyle w:val="ListParagraph"/>
        <w:numPr>
          <w:ilvl w:val="0"/>
          <w:numId w:val="30"/>
        </w:numPr>
        <w:tabs>
          <w:tab w:val="left" w:pos="630"/>
          <w:tab w:val="left" w:pos="720"/>
        </w:tabs>
        <w:spacing w:after="0" w:line="480" w:lineRule="auto"/>
        <w:jc w:val="both"/>
        <w:rPr>
          <w:sz w:val="24"/>
          <w:szCs w:val="24"/>
        </w:rPr>
      </w:pPr>
      <w:r w:rsidRPr="00E21613">
        <w:rPr>
          <w:sz w:val="24"/>
          <w:szCs w:val="24"/>
        </w:rPr>
        <w:t>Besarnya dibuat pada waktu akad dengan berpedoman pada kemungkinan untung rugi.</w:t>
      </w:r>
    </w:p>
    <w:p w:rsidR="00723390" w:rsidRPr="00E21613" w:rsidRDefault="00723390" w:rsidP="00E21613">
      <w:pPr>
        <w:pStyle w:val="ListParagraph"/>
        <w:numPr>
          <w:ilvl w:val="0"/>
          <w:numId w:val="30"/>
        </w:numPr>
        <w:tabs>
          <w:tab w:val="left" w:pos="630"/>
          <w:tab w:val="left" w:pos="720"/>
        </w:tabs>
        <w:spacing w:after="0" w:line="480" w:lineRule="auto"/>
        <w:jc w:val="both"/>
        <w:rPr>
          <w:sz w:val="24"/>
          <w:szCs w:val="24"/>
        </w:rPr>
      </w:pPr>
      <w:r w:rsidRPr="00E21613">
        <w:rPr>
          <w:sz w:val="24"/>
          <w:szCs w:val="24"/>
        </w:rPr>
        <w:t>Besarnya berdasarkan pada jumlah keuntungan yang diperoleh</w:t>
      </w:r>
    </w:p>
    <w:p w:rsidR="00723390" w:rsidRPr="00E21613" w:rsidRDefault="00723390" w:rsidP="00E21613">
      <w:pPr>
        <w:pStyle w:val="ListParagraph"/>
        <w:numPr>
          <w:ilvl w:val="0"/>
          <w:numId w:val="30"/>
        </w:numPr>
        <w:tabs>
          <w:tab w:val="left" w:pos="630"/>
          <w:tab w:val="left" w:pos="720"/>
        </w:tabs>
        <w:spacing w:after="0" w:line="480" w:lineRule="auto"/>
        <w:jc w:val="both"/>
        <w:rPr>
          <w:sz w:val="24"/>
          <w:szCs w:val="24"/>
        </w:rPr>
      </w:pPr>
      <w:r w:rsidRPr="00E21613">
        <w:rPr>
          <w:sz w:val="24"/>
          <w:szCs w:val="24"/>
        </w:rPr>
        <w:t>Bergantung pada keuntungan proyek yang dijalankan. Bila merugi, kerugian akan ditanggung bersama oleh kedua pihak.</w:t>
      </w:r>
    </w:p>
    <w:p w:rsidR="00D658B5" w:rsidRPr="00E21613" w:rsidRDefault="00723390" w:rsidP="00E21613">
      <w:pPr>
        <w:pStyle w:val="ListParagraph"/>
        <w:numPr>
          <w:ilvl w:val="0"/>
          <w:numId w:val="30"/>
        </w:numPr>
        <w:tabs>
          <w:tab w:val="left" w:pos="630"/>
          <w:tab w:val="left" w:pos="720"/>
        </w:tabs>
        <w:spacing w:after="0" w:line="480" w:lineRule="auto"/>
        <w:jc w:val="both"/>
        <w:rPr>
          <w:sz w:val="24"/>
          <w:szCs w:val="24"/>
        </w:rPr>
      </w:pPr>
      <w:r w:rsidRPr="00E21613">
        <w:rPr>
          <w:sz w:val="24"/>
          <w:szCs w:val="24"/>
        </w:rPr>
        <w:t>Pembagian laba meningkat sesuai dengan peningkatan pendapatan</w:t>
      </w:r>
    </w:p>
    <w:p w:rsidR="00723390" w:rsidRPr="00E21613" w:rsidRDefault="00723390" w:rsidP="00E21613">
      <w:pPr>
        <w:pStyle w:val="ListParagraph"/>
        <w:numPr>
          <w:ilvl w:val="0"/>
          <w:numId w:val="27"/>
        </w:numPr>
        <w:tabs>
          <w:tab w:val="left" w:pos="630"/>
          <w:tab w:val="left" w:pos="720"/>
        </w:tabs>
        <w:spacing w:after="0" w:line="480" w:lineRule="auto"/>
        <w:jc w:val="both"/>
        <w:rPr>
          <w:sz w:val="24"/>
          <w:szCs w:val="24"/>
        </w:rPr>
      </w:pPr>
      <w:r w:rsidRPr="00E21613">
        <w:rPr>
          <w:sz w:val="24"/>
          <w:szCs w:val="24"/>
        </w:rPr>
        <w:t>Dewan pengawas</w:t>
      </w:r>
    </w:p>
    <w:p w:rsidR="00723390" w:rsidRPr="00E21613" w:rsidRDefault="00723390" w:rsidP="00E21613">
      <w:pPr>
        <w:pStyle w:val="ListParagraph"/>
        <w:numPr>
          <w:ilvl w:val="0"/>
          <w:numId w:val="31"/>
        </w:numPr>
        <w:tabs>
          <w:tab w:val="left" w:pos="630"/>
          <w:tab w:val="left" w:pos="720"/>
        </w:tabs>
        <w:spacing w:after="0" w:line="480" w:lineRule="auto"/>
        <w:jc w:val="both"/>
        <w:rPr>
          <w:sz w:val="24"/>
          <w:szCs w:val="24"/>
        </w:rPr>
      </w:pPr>
      <w:r w:rsidRPr="00E21613">
        <w:rPr>
          <w:sz w:val="24"/>
          <w:szCs w:val="24"/>
        </w:rPr>
        <w:t>Pada bank konvensional tidak terdapat dewan pengawas</w:t>
      </w:r>
    </w:p>
    <w:p w:rsidR="00723390" w:rsidRPr="00E21613" w:rsidRDefault="00723390" w:rsidP="00E21613">
      <w:pPr>
        <w:pStyle w:val="ListParagraph"/>
        <w:numPr>
          <w:ilvl w:val="0"/>
          <w:numId w:val="31"/>
        </w:numPr>
        <w:tabs>
          <w:tab w:val="left" w:pos="630"/>
          <w:tab w:val="left" w:pos="720"/>
        </w:tabs>
        <w:spacing w:after="0" w:line="480" w:lineRule="auto"/>
        <w:jc w:val="both"/>
        <w:rPr>
          <w:sz w:val="24"/>
          <w:szCs w:val="24"/>
        </w:rPr>
      </w:pPr>
      <w:r w:rsidRPr="00E21613">
        <w:rPr>
          <w:sz w:val="24"/>
          <w:szCs w:val="24"/>
        </w:rPr>
        <w:t>Pada bank syariah terdapat dewan pengawas yang bertugas mengamati dan mengawasi operasional bank dan semua produk-produknya sesuai dengan syariat Islam.</w:t>
      </w:r>
    </w:p>
    <w:p w:rsidR="00723390" w:rsidRPr="00E21613" w:rsidRDefault="00723390" w:rsidP="00E21613">
      <w:pPr>
        <w:pStyle w:val="ListParagraph"/>
        <w:numPr>
          <w:ilvl w:val="0"/>
          <w:numId w:val="27"/>
        </w:numPr>
        <w:tabs>
          <w:tab w:val="left" w:pos="630"/>
          <w:tab w:val="left" w:pos="720"/>
        </w:tabs>
        <w:spacing w:after="0" w:line="480" w:lineRule="auto"/>
        <w:jc w:val="both"/>
        <w:rPr>
          <w:sz w:val="24"/>
          <w:szCs w:val="24"/>
        </w:rPr>
      </w:pPr>
      <w:r w:rsidRPr="00E21613">
        <w:rPr>
          <w:sz w:val="24"/>
          <w:szCs w:val="24"/>
        </w:rPr>
        <w:t>Lembaga penyelesai sengketa</w:t>
      </w:r>
    </w:p>
    <w:p w:rsidR="00723390" w:rsidRPr="00E21613" w:rsidRDefault="00723390" w:rsidP="00E21613">
      <w:pPr>
        <w:pStyle w:val="ListParagraph"/>
        <w:numPr>
          <w:ilvl w:val="0"/>
          <w:numId w:val="32"/>
        </w:numPr>
        <w:tabs>
          <w:tab w:val="left" w:pos="630"/>
          <w:tab w:val="left" w:pos="720"/>
        </w:tabs>
        <w:spacing w:after="0" w:line="480" w:lineRule="auto"/>
        <w:jc w:val="both"/>
        <w:rPr>
          <w:sz w:val="24"/>
          <w:szCs w:val="24"/>
        </w:rPr>
      </w:pPr>
      <w:r w:rsidRPr="00E21613">
        <w:rPr>
          <w:sz w:val="24"/>
          <w:szCs w:val="24"/>
        </w:rPr>
        <w:t>Jika terdapat permasalahan pada bank konvensional penyelesaiannya dilakukan di Pengadilan Negeri atau berdasarkan hukum negara.</w:t>
      </w:r>
    </w:p>
    <w:p w:rsidR="00723390" w:rsidRPr="00E21613" w:rsidRDefault="00723390" w:rsidP="00E21613">
      <w:pPr>
        <w:pStyle w:val="ListParagraph"/>
        <w:numPr>
          <w:ilvl w:val="0"/>
          <w:numId w:val="32"/>
        </w:numPr>
        <w:tabs>
          <w:tab w:val="left" w:pos="630"/>
          <w:tab w:val="left" w:pos="720"/>
        </w:tabs>
        <w:spacing w:after="0" w:line="480" w:lineRule="auto"/>
        <w:jc w:val="both"/>
        <w:rPr>
          <w:sz w:val="24"/>
          <w:szCs w:val="24"/>
        </w:rPr>
      </w:pPr>
      <w:r w:rsidRPr="00E21613">
        <w:rPr>
          <w:sz w:val="24"/>
          <w:szCs w:val="24"/>
        </w:rPr>
        <w:t>Jika pada perbankan syariah terdapat perbedaan atau perselisihan antara bank dan nasabahnya, kedua belah pihak tidak menyelesaikannya di Pengadilan Negeri, tetapi menyelesaikannya sesuai tata cara dan hokum syariah.</w:t>
      </w:r>
    </w:p>
    <w:p w:rsidR="00723390" w:rsidRPr="00E21613" w:rsidRDefault="00723390" w:rsidP="00E21613">
      <w:pPr>
        <w:pStyle w:val="ListParagraph"/>
        <w:numPr>
          <w:ilvl w:val="0"/>
          <w:numId w:val="27"/>
        </w:numPr>
        <w:tabs>
          <w:tab w:val="left" w:pos="630"/>
          <w:tab w:val="left" w:pos="720"/>
        </w:tabs>
        <w:spacing w:after="0" w:line="480" w:lineRule="auto"/>
        <w:jc w:val="both"/>
        <w:rPr>
          <w:sz w:val="24"/>
          <w:szCs w:val="24"/>
        </w:rPr>
      </w:pPr>
      <w:r w:rsidRPr="00E21613">
        <w:rPr>
          <w:sz w:val="24"/>
          <w:szCs w:val="24"/>
        </w:rPr>
        <w:t>Ikatan dengan nasabah</w:t>
      </w:r>
    </w:p>
    <w:p w:rsidR="00723390" w:rsidRPr="00E21613" w:rsidRDefault="00723390" w:rsidP="00E21613">
      <w:pPr>
        <w:pStyle w:val="ListParagraph"/>
        <w:numPr>
          <w:ilvl w:val="0"/>
          <w:numId w:val="33"/>
        </w:numPr>
        <w:tabs>
          <w:tab w:val="left" w:pos="630"/>
          <w:tab w:val="left" w:pos="720"/>
        </w:tabs>
        <w:spacing w:after="0" w:line="480" w:lineRule="auto"/>
        <w:jc w:val="both"/>
        <w:rPr>
          <w:sz w:val="24"/>
          <w:szCs w:val="24"/>
        </w:rPr>
      </w:pPr>
      <w:r w:rsidRPr="00E21613">
        <w:rPr>
          <w:sz w:val="24"/>
          <w:szCs w:val="24"/>
        </w:rPr>
        <w:t>Pada bank konvensional hubungan dengan nasabah bersifat kreditur-deditur.</w:t>
      </w:r>
    </w:p>
    <w:p w:rsidR="008E7110" w:rsidRPr="00E21613" w:rsidRDefault="00723390" w:rsidP="00E21613">
      <w:pPr>
        <w:pStyle w:val="ListParagraph"/>
        <w:numPr>
          <w:ilvl w:val="0"/>
          <w:numId w:val="33"/>
        </w:numPr>
        <w:spacing w:after="0" w:line="480" w:lineRule="auto"/>
        <w:jc w:val="both"/>
        <w:rPr>
          <w:color w:val="000000" w:themeColor="text1"/>
          <w:sz w:val="24"/>
          <w:szCs w:val="24"/>
        </w:rPr>
      </w:pPr>
      <w:r w:rsidRPr="00E21613">
        <w:rPr>
          <w:sz w:val="24"/>
          <w:szCs w:val="24"/>
        </w:rPr>
        <w:t>Pada bank syariah ikatan dengan nasabahnya bersifat kemitraan.</w:t>
      </w:r>
    </w:p>
    <w:p w:rsidR="004C6134" w:rsidRPr="00E21613" w:rsidRDefault="004C6134" w:rsidP="00E21613">
      <w:pPr>
        <w:spacing w:after="0" w:line="480" w:lineRule="auto"/>
        <w:jc w:val="both"/>
        <w:rPr>
          <w:rFonts w:ascii="Times New Roman" w:hAnsi="Times New Roman" w:cs="Times New Roman"/>
          <w:b/>
          <w:i/>
          <w:color w:val="000000" w:themeColor="text1"/>
          <w:sz w:val="24"/>
          <w:szCs w:val="24"/>
        </w:rPr>
      </w:pPr>
      <w:r w:rsidRPr="00E21613">
        <w:rPr>
          <w:rFonts w:ascii="Times New Roman" w:hAnsi="Times New Roman" w:cs="Times New Roman"/>
          <w:b/>
          <w:color w:val="000000" w:themeColor="text1"/>
          <w:sz w:val="24"/>
          <w:szCs w:val="24"/>
        </w:rPr>
        <w:lastRenderedPageBreak/>
        <w:t>2.1.8</w:t>
      </w:r>
      <w:r w:rsidRPr="00E21613">
        <w:rPr>
          <w:rFonts w:ascii="Times New Roman" w:hAnsi="Times New Roman" w:cs="Times New Roman"/>
          <w:b/>
          <w:color w:val="000000" w:themeColor="text1"/>
          <w:sz w:val="24"/>
          <w:szCs w:val="24"/>
        </w:rPr>
        <w:tab/>
        <w:t>Pembiayaan</w:t>
      </w:r>
    </w:p>
    <w:p w:rsidR="004C6134" w:rsidRPr="00E21613" w:rsidRDefault="004C6134" w:rsidP="00E21613">
      <w:pPr>
        <w:spacing w:after="0" w:line="480" w:lineRule="auto"/>
        <w:jc w:val="both"/>
        <w:rPr>
          <w:rFonts w:ascii="Times New Roman" w:hAnsi="Times New Roman" w:cs="Times New Roman"/>
          <w:b/>
          <w:color w:val="000000" w:themeColor="text1"/>
          <w:sz w:val="24"/>
          <w:szCs w:val="24"/>
        </w:rPr>
      </w:pPr>
      <w:r w:rsidRPr="00E21613">
        <w:rPr>
          <w:rFonts w:ascii="Times New Roman" w:hAnsi="Times New Roman" w:cs="Times New Roman"/>
          <w:b/>
          <w:color w:val="000000" w:themeColor="text1"/>
          <w:sz w:val="24"/>
          <w:szCs w:val="24"/>
        </w:rPr>
        <w:t>2.1.8.1</w:t>
      </w:r>
      <w:r w:rsidRPr="00E21613">
        <w:rPr>
          <w:rFonts w:ascii="Times New Roman" w:hAnsi="Times New Roman" w:cs="Times New Roman"/>
          <w:b/>
          <w:color w:val="000000" w:themeColor="text1"/>
          <w:sz w:val="24"/>
          <w:szCs w:val="24"/>
        </w:rPr>
        <w:tab/>
        <w:t>Pengertian Pembiayaan</w:t>
      </w:r>
    </w:p>
    <w:p w:rsidR="004C6134" w:rsidRPr="00E21613" w:rsidRDefault="004C6134" w:rsidP="00E21613">
      <w:pPr>
        <w:spacing w:after="0" w:line="480" w:lineRule="auto"/>
        <w:ind w:firstLine="709"/>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ab/>
        <w:t xml:space="preserve">Menurut Rivai dan Arifin. A (2010:681) </w:t>
      </w:r>
      <w:r w:rsidR="00292711" w:rsidRPr="00E21613">
        <w:rPr>
          <w:rFonts w:ascii="Times New Roman" w:hAnsi="Times New Roman" w:cs="Times New Roman"/>
          <w:color w:val="000000" w:themeColor="text1"/>
          <w:sz w:val="24"/>
          <w:szCs w:val="24"/>
        </w:rPr>
        <w:t xml:space="preserve">pembiayaan atau </w:t>
      </w:r>
      <w:r w:rsidR="00292711" w:rsidRPr="00E21613">
        <w:rPr>
          <w:rFonts w:ascii="Times New Roman" w:hAnsi="Times New Roman" w:cs="Times New Roman"/>
          <w:i/>
          <w:color w:val="000000" w:themeColor="text1"/>
          <w:sz w:val="24"/>
          <w:szCs w:val="24"/>
        </w:rPr>
        <w:t>fina</w:t>
      </w:r>
      <w:r w:rsidR="0062401F" w:rsidRPr="00E21613">
        <w:rPr>
          <w:rFonts w:ascii="Times New Roman" w:hAnsi="Times New Roman" w:cs="Times New Roman"/>
          <w:i/>
          <w:color w:val="000000" w:themeColor="text1"/>
          <w:sz w:val="24"/>
          <w:szCs w:val="24"/>
        </w:rPr>
        <w:t>ncing</w:t>
      </w:r>
      <w:r w:rsidR="0062401F" w:rsidRPr="00E21613">
        <w:rPr>
          <w:rFonts w:ascii="Times New Roman" w:hAnsi="Times New Roman" w:cs="Times New Roman"/>
          <w:color w:val="000000" w:themeColor="text1"/>
          <w:sz w:val="24"/>
          <w:szCs w:val="24"/>
        </w:rPr>
        <w:t xml:space="preserve">, yaitu </w:t>
      </w:r>
      <w:r w:rsidRPr="00E21613">
        <w:rPr>
          <w:rFonts w:ascii="Times New Roman" w:hAnsi="Times New Roman" w:cs="Times New Roman"/>
          <w:color w:val="000000" w:themeColor="text1"/>
          <w:sz w:val="24"/>
          <w:szCs w:val="24"/>
        </w:rPr>
        <w:t>pendanaan yang diberikan oleh suatu pihak kepada pihak lain untuk mendukung investasi yang telah direnvanakan, baik dilakukan sendiri maupun di lembaga. Dengan kata lain, pembiayaan adalah pendanaan yang dikeluarkan untuk mendukung investasi yang telah direncanakan.</w:t>
      </w:r>
    </w:p>
    <w:p w:rsidR="00FA4E61" w:rsidRPr="00E21613" w:rsidRDefault="004C6134" w:rsidP="00E21613">
      <w:pPr>
        <w:spacing w:after="0" w:line="480" w:lineRule="auto"/>
        <w:ind w:firstLine="709"/>
        <w:jc w:val="both"/>
        <w:rPr>
          <w:rFonts w:ascii="Times New Roman" w:eastAsiaTheme="minorHAnsi" w:hAnsi="Times New Roman" w:cs="Times New Roman"/>
          <w:color w:val="000000" w:themeColor="text1"/>
          <w:sz w:val="24"/>
          <w:szCs w:val="24"/>
          <w:lang w:val="en-US" w:eastAsia="en-US"/>
        </w:rPr>
      </w:pPr>
      <w:r w:rsidRPr="00E21613">
        <w:rPr>
          <w:rFonts w:ascii="Times New Roman" w:hAnsi="Times New Roman" w:cs="Times New Roman"/>
          <w:color w:val="000000" w:themeColor="text1"/>
          <w:sz w:val="24"/>
          <w:szCs w:val="24"/>
        </w:rPr>
        <w:t xml:space="preserve">Menurut Undang-Undang RI Nomor 21 Tahun 2008 Pasal 1 Tentang Perbankan Syariah bahwa </w:t>
      </w:r>
      <w:r w:rsidRPr="00E21613">
        <w:rPr>
          <w:rFonts w:ascii="Times New Roman" w:eastAsiaTheme="minorHAnsi" w:hAnsi="Times New Roman" w:cs="Times New Roman"/>
          <w:color w:val="000000" w:themeColor="text1"/>
          <w:sz w:val="24"/>
          <w:szCs w:val="24"/>
          <w:lang w:eastAsia="en-US"/>
        </w:rPr>
        <w:t>pembiayaan adalah penyediaan dana atau tagihan yang dipersamakan dengan itu berupa:</w:t>
      </w:r>
    </w:p>
    <w:p w:rsidR="00FA4E61" w:rsidRPr="00E21613" w:rsidRDefault="004C6134" w:rsidP="00E21613">
      <w:pPr>
        <w:pStyle w:val="ListParagraph"/>
        <w:numPr>
          <w:ilvl w:val="0"/>
          <w:numId w:val="36"/>
        </w:numPr>
        <w:spacing w:after="0" w:line="480" w:lineRule="auto"/>
        <w:jc w:val="both"/>
        <w:rPr>
          <w:rFonts w:eastAsiaTheme="minorHAnsi"/>
          <w:color w:val="000000" w:themeColor="text1"/>
          <w:sz w:val="24"/>
          <w:szCs w:val="24"/>
          <w:lang w:eastAsia="en-US"/>
        </w:rPr>
      </w:pPr>
      <w:r w:rsidRPr="00E21613">
        <w:rPr>
          <w:rFonts w:eastAsiaTheme="minorHAnsi"/>
          <w:color w:val="000000" w:themeColor="text1"/>
          <w:sz w:val="24"/>
          <w:szCs w:val="24"/>
          <w:lang w:eastAsia="en-US"/>
        </w:rPr>
        <w:t xml:space="preserve">transaksi bagi hasil dalam bentuk </w:t>
      </w:r>
      <w:r w:rsidRPr="00E21613">
        <w:rPr>
          <w:rFonts w:eastAsiaTheme="minorHAnsi"/>
          <w:i/>
          <w:iCs/>
          <w:color w:val="000000" w:themeColor="text1"/>
          <w:sz w:val="24"/>
          <w:szCs w:val="24"/>
          <w:lang w:eastAsia="en-US"/>
        </w:rPr>
        <w:t xml:space="preserve">mudharabah </w:t>
      </w:r>
      <w:r w:rsidRPr="00E21613">
        <w:rPr>
          <w:rFonts w:eastAsiaTheme="minorHAnsi"/>
          <w:color w:val="000000" w:themeColor="text1"/>
          <w:sz w:val="24"/>
          <w:szCs w:val="24"/>
          <w:lang w:eastAsia="en-US"/>
        </w:rPr>
        <w:t xml:space="preserve">dan </w:t>
      </w:r>
      <w:r w:rsidRPr="00E21613">
        <w:rPr>
          <w:rFonts w:eastAsiaTheme="minorHAnsi"/>
          <w:i/>
          <w:iCs/>
          <w:color w:val="000000" w:themeColor="text1"/>
          <w:sz w:val="24"/>
          <w:szCs w:val="24"/>
          <w:lang w:eastAsia="en-US"/>
        </w:rPr>
        <w:t>musyarakah</w:t>
      </w:r>
      <w:r w:rsidRPr="00E21613">
        <w:rPr>
          <w:rFonts w:eastAsiaTheme="minorHAnsi"/>
          <w:color w:val="000000" w:themeColor="text1"/>
          <w:sz w:val="24"/>
          <w:szCs w:val="24"/>
          <w:lang w:eastAsia="en-US"/>
        </w:rPr>
        <w:t>;</w:t>
      </w:r>
    </w:p>
    <w:p w:rsidR="00FA4E61" w:rsidRPr="00E21613" w:rsidRDefault="004C6134" w:rsidP="00E21613">
      <w:pPr>
        <w:pStyle w:val="ListParagraph"/>
        <w:numPr>
          <w:ilvl w:val="0"/>
          <w:numId w:val="36"/>
        </w:numPr>
        <w:spacing w:after="0" w:line="480" w:lineRule="auto"/>
        <w:jc w:val="both"/>
        <w:rPr>
          <w:rFonts w:eastAsiaTheme="minorHAnsi"/>
          <w:color w:val="000000" w:themeColor="text1"/>
          <w:sz w:val="24"/>
          <w:szCs w:val="24"/>
          <w:lang w:eastAsia="en-US"/>
        </w:rPr>
      </w:pPr>
      <w:r w:rsidRPr="00E21613">
        <w:rPr>
          <w:rFonts w:eastAsiaTheme="minorHAnsi"/>
          <w:color w:val="000000" w:themeColor="text1"/>
          <w:sz w:val="24"/>
          <w:szCs w:val="24"/>
          <w:lang w:eastAsia="en-US"/>
        </w:rPr>
        <w:t xml:space="preserve">transaksi sewa-menyewa dalam bentuk ijarah atau sewa beli dalam </w:t>
      </w:r>
      <w:r w:rsidR="00292711" w:rsidRPr="00E21613">
        <w:rPr>
          <w:rFonts w:eastAsiaTheme="minorHAnsi"/>
          <w:color w:val="000000" w:themeColor="text1"/>
          <w:sz w:val="24"/>
          <w:szCs w:val="24"/>
          <w:lang w:eastAsia="en-US"/>
        </w:rPr>
        <w:t xml:space="preserve"> </w:t>
      </w:r>
      <w:r w:rsidRPr="00E21613">
        <w:rPr>
          <w:rFonts w:eastAsiaTheme="minorHAnsi"/>
          <w:color w:val="000000" w:themeColor="text1"/>
          <w:sz w:val="24"/>
          <w:szCs w:val="24"/>
          <w:lang w:eastAsia="en-US"/>
        </w:rPr>
        <w:t xml:space="preserve">bentuk </w:t>
      </w:r>
      <w:r w:rsidRPr="00E21613">
        <w:rPr>
          <w:rFonts w:eastAsiaTheme="minorHAnsi"/>
          <w:i/>
          <w:iCs/>
          <w:color w:val="000000" w:themeColor="text1"/>
          <w:sz w:val="24"/>
          <w:szCs w:val="24"/>
          <w:lang w:eastAsia="en-US"/>
        </w:rPr>
        <w:t>ijarah muntahiya bittamlik</w:t>
      </w:r>
      <w:r w:rsidRPr="00E21613">
        <w:rPr>
          <w:rFonts w:eastAsiaTheme="minorHAnsi"/>
          <w:color w:val="000000" w:themeColor="text1"/>
          <w:sz w:val="24"/>
          <w:szCs w:val="24"/>
          <w:lang w:eastAsia="en-US"/>
        </w:rPr>
        <w:t>;</w:t>
      </w:r>
    </w:p>
    <w:p w:rsidR="00FA4E61" w:rsidRPr="00E21613" w:rsidRDefault="004C6134" w:rsidP="00E21613">
      <w:pPr>
        <w:pStyle w:val="ListParagraph"/>
        <w:numPr>
          <w:ilvl w:val="0"/>
          <w:numId w:val="36"/>
        </w:numPr>
        <w:spacing w:after="0" w:line="480" w:lineRule="auto"/>
        <w:jc w:val="both"/>
        <w:rPr>
          <w:rFonts w:eastAsiaTheme="minorHAnsi"/>
          <w:color w:val="000000" w:themeColor="text1"/>
          <w:sz w:val="24"/>
          <w:szCs w:val="24"/>
          <w:lang w:eastAsia="en-US"/>
        </w:rPr>
      </w:pPr>
      <w:r w:rsidRPr="00E21613">
        <w:rPr>
          <w:rFonts w:eastAsiaTheme="minorHAnsi"/>
          <w:color w:val="000000" w:themeColor="text1"/>
          <w:sz w:val="24"/>
          <w:szCs w:val="24"/>
          <w:lang w:eastAsia="en-US"/>
        </w:rPr>
        <w:t xml:space="preserve">transaksi jual beli dalam bentuk piutang </w:t>
      </w:r>
      <w:r w:rsidRPr="00E21613">
        <w:rPr>
          <w:rFonts w:eastAsiaTheme="minorHAnsi"/>
          <w:i/>
          <w:iCs/>
          <w:color w:val="000000" w:themeColor="text1"/>
          <w:sz w:val="24"/>
          <w:szCs w:val="24"/>
          <w:lang w:eastAsia="en-US"/>
        </w:rPr>
        <w:t>murabahah</w:t>
      </w:r>
      <w:r w:rsidRPr="00E21613">
        <w:rPr>
          <w:rFonts w:eastAsiaTheme="minorHAnsi"/>
          <w:color w:val="000000" w:themeColor="text1"/>
          <w:sz w:val="24"/>
          <w:szCs w:val="24"/>
          <w:lang w:eastAsia="en-US"/>
        </w:rPr>
        <w:t xml:space="preserve">, </w:t>
      </w:r>
      <w:r w:rsidRPr="00E21613">
        <w:rPr>
          <w:rFonts w:eastAsiaTheme="minorHAnsi"/>
          <w:i/>
          <w:iCs/>
          <w:color w:val="000000" w:themeColor="text1"/>
          <w:sz w:val="24"/>
          <w:szCs w:val="24"/>
          <w:lang w:eastAsia="en-US"/>
        </w:rPr>
        <w:t>salam</w:t>
      </w:r>
      <w:r w:rsidRPr="00E21613">
        <w:rPr>
          <w:rFonts w:eastAsiaTheme="minorHAnsi"/>
          <w:color w:val="000000" w:themeColor="text1"/>
          <w:sz w:val="24"/>
          <w:szCs w:val="24"/>
          <w:lang w:eastAsia="en-US"/>
        </w:rPr>
        <w:t xml:space="preserve">, dan </w:t>
      </w:r>
      <w:r w:rsidRPr="00E21613">
        <w:rPr>
          <w:rFonts w:eastAsiaTheme="minorHAnsi"/>
          <w:i/>
          <w:iCs/>
          <w:color w:val="000000" w:themeColor="text1"/>
          <w:sz w:val="24"/>
          <w:szCs w:val="24"/>
          <w:lang w:eastAsia="en-US"/>
        </w:rPr>
        <w:t>istishna’</w:t>
      </w:r>
      <w:r w:rsidRPr="00E21613">
        <w:rPr>
          <w:rFonts w:eastAsiaTheme="minorHAnsi"/>
          <w:color w:val="000000" w:themeColor="text1"/>
          <w:sz w:val="24"/>
          <w:szCs w:val="24"/>
          <w:lang w:eastAsia="en-US"/>
        </w:rPr>
        <w:t>;</w:t>
      </w:r>
    </w:p>
    <w:p w:rsidR="00FA4E61" w:rsidRPr="00E21613" w:rsidRDefault="004C6134" w:rsidP="00E21613">
      <w:pPr>
        <w:pStyle w:val="ListParagraph"/>
        <w:numPr>
          <w:ilvl w:val="0"/>
          <w:numId w:val="36"/>
        </w:numPr>
        <w:spacing w:after="0" w:line="480" w:lineRule="auto"/>
        <w:jc w:val="both"/>
        <w:rPr>
          <w:rFonts w:eastAsiaTheme="minorHAnsi"/>
          <w:color w:val="000000" w:themeColor="text1"/>
          <w:sz w:val="24"/>
          <w:szCs w:val="24"/>
          <w:lang w:eastAsia="en-US"/>
        </w:rPr>
      </w:pPr>
      <w:r w:rsidRPr="00E21613">
        <w:rPr>
          <w:rFonts w:eastAsiaTheme="minorHAnsi"/>
          <w:color w:val="000000" w:themeColor="text1"/>
          <w:sz w:val="24"/>
          <w:szCs w:val="24"/>
          <w:lang w:eastAsia="en-US"/>
        </w:rPr>
        <w:t xml:space="preserve">transaksi pinjam meminjam dalam bentuk piutang </w:t>
      </w:r>
      <w:r w:rsidRPr="00E21613">
        <w:rPr>
          <w:rFonts w:eastAsiaTheme="minorHAnsi"/>
          <w:i/>
          <w:iCs/>
          <w:color w:val="000000" w:themeColor="text1"/>
          <w:sz w:val="24"/>
          <w:szCs w:val="24"/>
          <w:lang w:eastAsia="en-US"/>
        </w:rPr>
        <w:t>qardh</w:t>
      </w:r>
      <w:r w:rsidRPr="00E21613">
        <w:rPr>
          <w:rFonts w:eastAsiaTheme="minorHAnsi"/>
          <w:color w:val="000000" w:themeColor="text1"/>
          <w:sz w:val="24"/>
          <w:szCs w:val="24"/>
          <w:lang w:eastAsia="en-US"/>
        </w:rPr>
        <w:t>; dan</w:t>
      </w:r>
    </w:p>
    <w:p w:rsidR="004C6134" w:rsidRPr="00E21613" w:rsidRDefault="004C6134" w:rsidP="00E21613">
      <w:pPr>
        <w:pStyle w:val="ListParagraph"/>
        <w:numPr>
          <w:ilvl w:val="0"/>
          <w:numId w:val="36"/>
        </w:numPr>
        <w:spacing w:after="0" w:line="480" w:lineRule="auto"/>
        <w:jc w:val="both"/>
        <w:rPr>
          <w:rFonts w:eastAsiaTheme="minorHAnsi"/>
          <w:color w:val="000000" w:themeColor="text1"/>
          <w:sz w:val="24"/>
          <w:szCs w:val="24"/>
          <w:lang w:eastAsia="en-US"/>
        </w:rPr>
      </w:pPr>
      <w:r w:rsidRPr="00E21613">
        <w:rPr>
          <w:rFonts w:eastAsiaTheme="minorHAnsi"/>
          <w:color w:val="000000" w:themeColor="text1"/>
          <w:sz w:val="24"/>
          <w:szCs w:val="24"/>
          <w:lang w:eastAsia="en-US"/>
        </w:rPr>
        <w:t>transaksi sewa-menyewa jasa dalam bentuk ijarah untuk transaksi multijasa.</w:t>
      </w:r>
    </w:p>
    <w:p w:rsidR="004C6134" w:rsidRPr="00E21613" w:rsidRDefault="004C6134" w:rsidP="00E21613">
      <w:pPr>
        <w:autoSpaceDE w:val="0"/>
        <w:autoSpaceDN w:val="0"/>
        <w:adjustRightInd w:val="0"/>
        <w:spacing w:after="0" w:line="480" w:lineRule="auto"/>
        <w:ind w:firstLine="720"/>
        <w:jc w:val="both"/>
        <w:rPr>
          <w:rFonts w:ascii="Times New Roman" w:eastAsiaTheme="minorHAnsi" w:hAnsi="Times New Roman" w:cs="Times New Roman"/>
          <w:color w:val="000000" w:themeColor="text1"/>
          <w:sz w:val="24"/>
          <w:szCs w:val="24"/>
          <w:lang w:eastAsia="en-US"/>
        </w:rPr>
      </w:pPr>
      <w:r w:rsidRPr="00E21613">
        <w:rPr>
          <w:rFonts w:ascii="Times New Roman" w:eastAsiaTheme="minorHAnsi" w:hAnsi="Times New Roman" w:cs="Times New Roman"/>
          <w:color w:val="000000" w:themeColor="text1"/>
          <w:sz w:val="24"/>
          <w:szCs w:val="24"/>
          <w:lang w:eastAsia="en-US"/>
        </w:rPr>
        <w:t>Berdasarkan persetujuan atau kesepaka</w:t>
      </w:r>
      <w:r w:rsidR="007F6292" w:rsidRPr="00E21613">
        <w:rPr>
          <w:rFonts w:ascii="Times New Roman" w:eastAsiaTheme="minorHAnsi" w:hAnsi="Times New Roman" w:cs="Times New Roman"/>
          <w:color w:val="000000" w:themeColor="text1"/>
          <w:sz w:val="24"/>
          <w:szCs w:val="24"/>
          <w:lang w:eastAsia="en-US"/>
        </w:rPr>
        <w:t xml:space="preserve">tan antara Bank Syariah </w:t>
      </w:r>
      <w:r w:rsidRPr="00E21613">
        <w:rPr>
          <w:rFonts w:ascii="Times New Roman" w:eastAsiaTheme="minorHAnsi" w:hAnsi="Times New Roman" w:cs="Times New Roman"/>
          <w:color w:val="000000" w:themeColor="text1"/>
          <w:sz w:val="24"/>
          <w:szCs w:val="24"/>
          <w:lang w:eastAsia="en-US"/>
        </w:rPr>
        <w:t xml:space="preserve">atau UUS dan pihak lain yang mewajibkan pihak yang dibiayai dan/atau diberi fasilitas dana untuk mengembalikan dana tersebut setelah jangka waktu tertentu dengan imbalan </w:t>
      </w:r>
      <w:r w:rsidRPr="00E21613">
        <w:rPr>
          <w:rFonts w:ascii="Times New Roman" w:eastAsiaTheme="minorHAnsi" w:hAnsi="Times New Roman" w:cs="Times New Roman"/>
          <w:i/>
          <w:iCs/>
          <w:color w:val="000000" w:themeColor="text1"/>
          <w:sz w:val="24"/>
          <w:szCs w:val="24"/>
          <w:lang w:eastAsia="en-US"/>
        </w:rPr>
        <w:t>ujrah</w:t>
      </w:r>
      <w:r w:rsidRPr="00E21613">
        <w:rPr>
          <w:rFonts w:ascii="Times New Roman" w:eastAsiaTheme="minorHAnsi" w:hAnsi="Times New Roman" w:cs="Times New Roman"/>
          <w:color w:val="000000" w:themeColor="text1"/>
          <w:sz w:val="24"/>
          <w:szCs w:val="24"/>
          <w:lang w:eastAsia="en-US"/>
        </w:rPr>
        <w:t>, tanpa imbalan, atau bagi hasil.</w:t>
      </w:r>
    </w:p>
    <w:p w:rsidR="004C6134" w:rsidRPr="00E21613" w:rsidRDefault="004C6134" w:rsidP="00E21613">
      <w:pPr>
        <w:spacing w:after="0" w:line="480" w:lineRule="auto"/>
        <w:ind w:firstLine="720"/>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 xml:space="preserve">Dari definisi di atas, dapat disimpulkan bahwa pembiayaan merupakan kegiatan usaha bank dalam penyediaan uang dengan dilandasi kepercayaan antara yang menerima pinjaman dengan pemberi pinjaman dengan adanya kesepakatan </w:t>
      </w:r>
      <w:r w:rsidRPr="00E21613">
        <w:rPr>
          <w:rFonts w:ascii="Times New Roman" w:hAnsi="Times New Roman" w:cs="Times New Roman"/>
          <w:color w:val="000000" w:themeColor="text1"/>
          <w:sz w:val="24"/>
          <w:szCs w:val="24"/>
        </w:rPr>
        <w:lastRenderedPageBreak/>
        <w:t>atau perjanjian. Pihak yang menerima pinjaman uang mempunyai kewajiban untuk mengembalikan uang tersebut.</w:t>
      </w:r>
    </w:p>
    <w:p w:rsidR="00847E8F" w:rsidRPr="00E21613" w:rsidRDefault="00847E8F" w:rsidP="00E21613">
      <w:pPr>
        <w:spacing w:after="0" w:line="480" w:lineRule="auto"/>
        <w:ind w:firstLine="720"/>
        <w:jc w:val="both"/>
        <w:rPr>
          <w:rFonts w:ascii="Times New Roman" w:hAnsi="Times New Roman" w:cs="Times New Roman"/>
          <w:color w:val="000000" w:themeColor="text1"/>
          <w:sz w:val="24"/>
          <w:szCs w:val="24"/>
        </w:rPr>
      </w:pPr>
    </w:p>
    <w:p w:rsidR="004C6134" w:rsidRPr="00E21613" w:rsidRDefault="004C6134" w:rsidP="00E21613">
      <w:pPr>
        <w:spacing w:after="0" w:line="480" w:lineRule="auto"/>
        <w:jc w:val="both"/>
        <w:rPr>
          <w:rFonts w:ascii="Times New Roman" w:hAnsi="Times New Roman" w:cs="Times New Roman"/>
          <w:b/>
          <w:color w:val="000000" w:themeColor="text1"/>
          <w:sz w:val="24"/>
          <w:szCs w:val="24"/>
        </w:rPr>
      </w:pPr>
      <w:r w:rsidRPr="00E21613">
        <w:rPr>
          <w:rFonts w:ascii="Times New Roman" w:hAnsi="Times New Roman" w:cs="Times New Roman"/>
          <w:b/>
          <w:color w:val="000000" w:themeColor="text1"/>
          <w:sz w:val="24"/>
          <w:szCs w:val="24"/>
        </w:rPr>
        <w:t>2.1.8.2Tujuan Pembiayaan</w:t>
      </w:r>
      <w:bookmarkStart w:id="2" w:name="_Toc464836160"/>
      <w:bookmarkStart w:id="3" w:name="_Toc464816949"/>
      <w:bookmarkStart w:id="4" w:name="_Toc464814360"/>
    </w:p>
    <w:p w:rsidR="004C6134" w:rsidRPr="00E21613" w:rsidRDefault="004C6134" w:rsidP="00E21613">
      <w:pPr>
        <w:spacing w:after="0" w:line="480" w:lineRule="auto"/>
        <w:ind w:firstLine="720"/>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Menurut Yusuf dkk. (2009:68) tujuan pembiayaan yaitu meningkatkan kesempatan kerja dan kesejahteraan ekonomi sesuai dengan nilai-nilai Islam. Pembiayaan tersebut harus dapat dinikmati oleh sebanyak-banyaknya pengusaha yang bergerak dibidang industri, pertanian, dan perdagangan untuk menunjang kesempatan kerja dan menunjang produksi dan distribusi barang-barang dan jasa-jasa dalam rangka memenuhi kebutuhan dalam negeri maupun ekspor</w:t>
      </w:r>
      <w:bookmarkEnd w:id="2"/>
      <w:bookmarkEnd w:id="3"/>
      <w:bookmarkEnd w:id="4"/>
      <w:r w:rsidRPr="00E21613">
        <w:rPr>
          <w:rFonts w:ascii="Times New Roman" w:hAnsi="Times New Roman" w:cs="Times New Roman"/>
          <w:color w:val="000000" w:themeColor="text1"/>
          <w:sz w:val="24"/>
          <w:szCs w:val="24"/>
        </w:rPr>
        <w:t>.</w:t>
      </w:r>
    </w:p>
    <w:p w:rsidR="00AE514D" w:rsidRPr="00E21613" w:rsidRDefault="00AE514D" w:rsidP="00E21613">
      <w:pPr>
        <w:spacing w:after="0" w:line="480" w:lineRule="auto"/>
        <w:ind w:firstLine="720"/>
        <w:jc w:val="both"/>
        <w:rPr>
          <w:rStyle w:val="apple-style-span"/>
          <w:rFonts w:ascii="Times New Roman" w:hAnsi="Times New Roman" w:cs="Times New Roman"/>
          <w:sz w:val="24"/>
          <w:szCs w:val="24"/>
        </w:rPr>
      </w:pPr>
      <w:r w:rsidRPr="00E21613">
        <w:rPr>
          <w:rStyle w:val="apple-style-span"/>
          <w:rFonts w:ascii="Times New Roman" w:hAnsi="Times New Roman" w:cs="Times New Roman"/>
          <w:sz w:val="24"/>
          <w:szCs w:val="24"/>
        </w:rPr>
        <w:t xml:space="preserve">Menurut Muhammad (2014:303) tujuan pembiayaan yang dilaksanakan perbankan syariah terkait dengan </w:t>
      </w:r>
      <w:r w:rsidRPr="00E21613">
        <w:rPr>
          <w:rStyle w:val="apple-style-span"/>
          <w:rFonts w:ascii="Times New Roman" w:hAnsi="Times New Roman" w:cs="Times New Roman"/>
          <w:i/>
          <w:sz w:val="24"/>
          <w:szCs w:val="24"/>
        </w:rPr>
        <w:t>stakeholder</w:t>
      </w:r>
      <w:r w:rsidRPr="00E21613">
        <w:rPr>
          <w:rStyle w:val="apple-style-span"/>
          <w:rFonts w:ascii="Times New Roman" w:hAnsi="Times New Roman" w:cs="Times New Roman"/>
          <w:sz w:val="24"/>
          <w:szCs w:val="24"/>
        </w:rPr>
        <w:t>, yaitu:</w:t>
      </w:r>
    </w:p>
    <w:p w:rsidR="00AE514D" w:rsidRPr="00E21613" w:rsidRDefault="00AE514D" w:rsidP="00E21613">
      <w:pPr>
        <w:pStyle w:val="ListParagraph"/>
        <w:numPr>
          <w:ilvl w:val="0"/>
          <w:numId w:val="37"/>
        </w:numPr>
        <w:spacing w:after="0" w:line="480" w:lineRule="auto"/>
        <w:jc w:val="both"/>
        <w:rPr>
          <w:rStyle w:val="apple-style-span"/>
          <w:sz w:val="24"/>
          <w:szCs w:val="24"/>
        </w:rPr>
      </w:pPr>
      <w:r w:rsidRPr="00E21613">
        <w:rPr>
          <w:rStyle w:val="apple-style-span"/>
          <w:sz w:val="24"/>
          <w:szCs w:val="24"/>
        </w:rPr>
        <w:t>Pemilik</w:t>
      </w:r>
    </w:p>
    <w:p w:rsidR="00FA4E61" w:rsidRPr="00E21613" w:rsidRDefault="00AE514D" w:rsidP="00E21613">
      <w:pPr>
        <w:pStyle w:val="ListParagraph"/>
        <w:spacing w:after="0" w:line="480" w:lineRule="auto"/>
        <w:jc w:val="both"/>
        <w:rPr>
          <w:rStyle w:val="apple-style-span"/>
          <w:sz w:val="24"/>
          <w:szCs w:val="24"/>
          <w:lang w:val="en-US"/>
        </w:rPr>
      </w:pPr>
      <w:r w:rsidRPr="00E21613">
        <w:rPr>
          <w:rStyle w:val="apple-style-span"/>
          <w:sz w:val="24"/>
          <w:szCs w:val="24"/>
        </w:rPr>
        <w:t>Para pemilik mengharapkan memperoleh penghasilan dana yang ditanamkan pada bank tersebut.</w:t>
      </w:r>
    </w:p>
    <w:p w:rsidR="00AE514D" w:rsidRPr="00E21613" w:rsidRDefault="00AE514D" w:rsidP="00E21613">
      <w:pPr>
        <w:pStyle w:val="ListParagraph"/>
        <w:numPr>
          <w:ilvl w:val="0"/>
          <w:numId w:val="37"/>
        </w:numPr>
        <w:spacing w:after="0" w:line="480" w:lineRule="auto"/>
        <w:jc w:val="both"/>
        <w:rPr>
          <w:rStyle w:val="apple-style-span"/>
          <w:sz w:val="24"/>
          <w:szCs w:val="24"/>
        </w:rPr>
      </w:pPr>
      <w:r w:rsidRPr="00E21613">
        <w:rPr>
          <w:rStyle w:val="apple-style-span"/>
          <w:sz w:val="24"/>
          <w:szCs w:val="24"/>
        </w:rPr>
        <w:t>Pegawai</w:t>
      </w:r>
    </w:p>
    <w:p w:rsidR="00AE514D" w:rsidRPr="00E21613" w:rsidRDefault="00AE514D" w:rsidP="00E21613">
      <w:pPr>
        <w:pStyle w:val="ListParagraph"/>
        <w:spacing w:after="0" w:line="480" w:lineRule="auto"/>
        <w:jc w:val="both"/>
        <w:rPr>
          <w:rStyle w:val="apple-style-span"/>
          <w:sz w:val="24"/>
          <w:szCs w:val="24"/>
        </w:rPr>
      </w:pPr>
      <w:r w:rsidRPr="00E21613">
        <w:rPr>
          <w:rStyle w:val="apple-style-span"/>
          <w:sz w:val="24"/>
          <w:szCs w:val="24"/>
        </w:rPr>
        <w:t>Para pegawai mengharapkan dapat memperoleh kesejahteraan dari bank yang dikelolanya.</w:t>
      </w:r>
    </w:p>
    <w:p w:rsidR="00AE514D" w:rsidRPr="00E21613" w:rsidRDefault="00AE514D" w:rsidP="00E21613">
      <w:pPr>
        <w:pStyle w:val="ListParagraph"/>
        <w:numPr>
          <w:ilvl w:val="0"/>
          <w:numId w:val="37"/>
        </w:numPr>
        <w:spacing w:after="0" w:line="480" w:lineRule="auto"/>
        <w:jc w:val="both"/>
        <w:rPr>
          <w:rStyle w:val="apple-style-span"/>
          <w:sz w:val="24"/>
          <w:szCs w:val="24"/>
        </w:rPr>
      </w:pPr>
      <w:r w:rsidRPr="00E21613">
        <w:rPr>
          <w:rStyle w:val="apple-style-span"/>
          <w:sz w:val="24"/>
          <w:szCs w:val="24"/>
        </w:rPr>
        <w:t xml:space="preserve">Masyarakat </w:t>
      </w:r>
    </w:p>
    <w:p w:rsidR="00AE514D" w:rsidRPr="00E21613" w:rsidRDefault="00AE514D" w:rsidP="00E21613">
      <w:pPr>
        <w:pStyle w:val="ListParagraph"/>
        <w:numPr>
          <w:ilvl w:val="0"/>
          <w:numId w:val="13"/>
        </w:numPr>
        <w:spacing w:after="0" w:line="480" w:lineRule="auto"/>
        <w:jc w:val="both"/>
        <w:rPr>
          <w:rStyle w:val="apple-style-span"/>
          <w:sz w:val="24"/>
          <w:szCs w:val="24"/>
        </w:rPr>
      </w:pPr>
      <w:r w:rsidRPr="00E21613">
        <w:rPr>
          <w:rStyle w:val="apple-style-span"/>
          <w:sz w:val="24"/>
          <w:szCs w:val="24"/>
        </w:rPr>
        <w:t>Pemilik Dana</w:t>
      </w:r>
    </w:p>
    <w:p w:rsidR="00AE514D" w:rsidRPr="00E21613" w:rsidRDefault="00AE514D" w:rsidP="00E21613">
      <w:pPr>
        <w:pStyle w:val="ListParagraph"/>
        <w:spacing w:after="0" w:line="480" w:lineRule="auto"/>
        <w:ind w:left="1080"/>
        <w:jc w:val="both"/>
        <w:rPr>
          <w:rStyle w:val="apple-style-span"/>
          <w:sz w:val="24"/>
          <w:szCs w:val="24"/>
        </w:rPr>
      </w:pPr>
      <w:r w:rsidRPr="00E21613">
        <w:rPr>
          <w:rStyle w:val="apple-style-span"/>
          <w:sz w:val="24"/>
          <w:szCs w:val="24"/>
        </w:rPr>
        <w:t>Sebagaimana pemilik, mereka mengharapkan dari dana yang diinvestasikan akan diperoleh bagi hasil.</w:t>
      </w:r>
    </w:p>
    <w:p w:rsidR="00AE514D" w:rsidRPr="00E21613" w:rsidRDefault="00AE514D" w:rsidP="00E21613">
      <w:pPr>
        <w:pStyle w:val="ListParagraph"/>
        <w:numPr>
          <w:ilvl w:val="0"/>
          <w:numId w:val="13"/>
        </w:numPr>
        <w:spacing w:after="0" w:line="480" w:lineRule="auto"/>
        <w:jc w:val="both"/>
        <w:rPr>
          <w:rStyle w:val="apple-style-span"/>
          <w:sz w:val="24"/>
          <w:szCs w:val="24"/>
        </w:rPr>
      </w:pPr>
      <w:r w:rsidRPr="00E21613">
        <w:rPr>
          <w:rStyle w:val="apple-style-span"/>
          <w:sz w:val="24"/>
          <w:szCs w:val="24"/>
        </w:rPr>
        <w:t>Debitur yang bersangkutan</w:t>
      </w:r>
    </w:p>
    <w:p w:rsidR="00AE514D" w:rsidRPr="00E21613" w:rsidRDefault="00AE514D" w:rsidP="00E21613">
      <w:pPr>
        <w:pStyle w:val="ListParagraph"/>
        <w:spacing w:after="0" w:line="480" w:lineRule="auto"/>
        <w:ind w:left="1080"/>
        <w:jc w:val="both"/>
        <w:rPr>
          <w:rStyle w:val="apple-style-span"/>
          <w:sz w:val="24"/>
          <w:szCs w:val="24"/>
        </w:rPr>
      </w:pPr>
      <w:r w:rsidRPr="00E21613">
        <w:rPr>
          <w:rStyle w:val="apple-style-span"/>
          <w:sz w:val="24"/>
          <w:szCs w:val="24"/>
        </w:rPr>
        <w:lastRenderedPageBreak/>
        <w:t>Para debitur, dengan penyediaan dana baginya, mereka terbantu guna menjalankan usahanya (sektor produktif) atau terbantu untuk pengadaan barang yang diinginkannya (pembiayaan konsumtif).</w:t>
      </w:r>
    </w:p>
    <w:p w:rsidR="00AE514D" w:rsidRPr="00E21613" w:rsidRDefault="00AE514D" w:rsidP="00E21613">
      <w:pPr>
        <w:pStyle w:val="ListParagraph"/>
        <w:numPr>
          <w:ilvl w:val="0"/>
          <w:numId w:val="13"/>
        </w:numPr>
        <w:spacing w:after="0" w:line="480" w:lineRule="auto"/>
        <w:jc w:val="both"/>
        <w:rPr>
          <w:rStyle w:val="apple-style-span"/>
          <w:sz w:val="24"/>
          <w:szCs w:val="24"/>
        </w:rPr>
      </w:pPr>
      <w:r w:rsidRPr="00E21613">
        <w:rPr>
          <w:rStyle w:val="apple-style-span"/>
          <w:sz w:val="24"/>
          <w:szCs w:val="24"/>
        </w:rPr>
        <w:t xml:space="preserve">Masyarakat umum konsumen </w:t>
      </w:r>
    </w:p>
    <w:p w:rsidR="00FA4E61" w:rsidRPr="00E21613" w:rsidRDefault="00AE514D" w:rsidP="00E21613">
      <w:pPr>
        <w:pStyle w:val="ListParagraph"/>
        <w:spacing w:after="0" w:line="480" w:lineRule="auto"/>
        <w:ind w:left="1080"/>
        <w:jc w:val="both"/>
        <w:rPr>
          <w:rStyle w:val="apple-style-span"/>
          <w:sz w:val="24"/>
          <w:szCs w:val="24"/>
          <w:lang w:val="en-US"/>
        </w:rPr>
      </w:pPr>
      <w:r w:rsidRPr="00E21613">
        <w:rPr>
          <w:rStyle w:val="apple-style-span"/>
          <w:sz w:val="24"/>
          <w:szCs w:val="24"/>
        </w:rPr>
        <w:t>Mereka dapat memperoleh barang-barang yang dibutuhkannya.</w:t>
      </w:r>
    </w:p>
    <w:p w:rsidR="00AE514D" w:rsidRPr="00E21613" w:rsidRDefault="00AE514D" w:rsidP="00E21613">
      <w:pPr>
        <w:pStyle w:val="ListParagraph"/>
        <w:numPr>
          <w:ilvl w:val="0"/>
          <w:numId w:val="37"/>
        </w:numPr>
        <w:spacing w:after="0" w:line="480" w:lineRule="auto"/>
        <w:jc w:val="both"/>
        <w:rPr>
          <w:rStyle w:val="apple-style-span"/>
          <w:sz w:val="24"/>
          <w:szCs w:val="24"/>
        </w:rPr>
      </w:pPr>
      <w:r w:rsidRPr="00E21613">
        <w:rPr>
          <w:rStyle w:val="apple-style-span"/>
          <w:sz w:val="24"/>
          <w:szCs w:val="24"/>
        </w:rPr>
        <w:t xml:space="preserve">Pemerintah </w:t>
      </w:r>
    </w:p>
    <w:p w:rsidR="005E46E5" w:rsidRPr="00E21613" w:rsidRDefault="00AE514D" w:rsidP="00E21613">
      <w:pPr>
        <w:pStyle w:val="ListParagraph"/>
        <w:spacing w:after="0" w:line="480" w:lineRule="auto"/>
        <w:jc w:val="both"/>
        <w:rPr>
          <w:rStyle w:val="apple-style-span"/>
          <w:sz w:val="24"/>
          <w:szCs w:val="24"/>
        </w:rPr>
      </w:pPr>
      <w:r w:rsidRPr="00E21613">
        <w:rPr>
          <w:rStyle w:val="apple-style-span"/>
          <w:sz w:val="24"/>
          <w:szCs w:val="24"/>
        </w:rPr>
        <w:t>Akibat penyediaan pembiayaan, pemerintah dapat terbantu dalam pembiayaan pembangunan negara, disamping itu akan diperoleh pajak (berupa pajak penghasilan atau keuntungan yang diperoleh bank dan juga perusahaan-perusahaan).</w:t>
      </w:r>
    </w:p>
    <w:p w:rsidR="00AE514D" w:rsidRPr="00E21613" w:rsidRDefault="00AE514D" w:rsidP="00E21613">
      <w:pPr>
        <w:pStyle w:val="ListParagraph"/>
        <w:numPr>
          <w:ilvl w:val="0"/>
          <w:numId w:val="37"/>
        </w:numPr>
        <w:spacing w:after="0" w:line="480" w:lineRule="auto"/>
        <w:jc w:val="both"/>
        <w:rPr>
          <w:rStyle w:val="apple-style-span"/>
          <w:sz w:val="24"/>
          <w:szCs w:val="24"/>
        </w:rPr>
      </w:pPr>
      <w:r w:rsidRPr="00E21613">
        <w:rPr>
          <w:rStyle w:val="apple-style-span"/>
          <w:sz w:val="24"/>
          <w:szCs w:val="24"/>
        </w:rPr>
        <w:t xml:space="preserve">Bank </w:t>
      </w:r>
    </w:p>
    <w:p w:rsidR="00AE514D" w:rsidRPr="00E21613" w:rsidRDefault="00AE514D" w:rsidP="00E21613">
      <w:pPr>
        <w:spacing w:after="0" w:line="480" w:lineRule="auto"/>
        <w:ind w:left="709"/>
        <w:jc w:val="both"/>
        <w:rPr>
          <w:rStyle w:val="apple-style-span"/>
          <w:rFonts w:ascii="Times New Roman" w:hAnsi="Times New Roman" w:cs="Times New Roman"/>
          <w:sz w:val="24"/>
          <w:szCs w:val="24"/>
        </w:rPr>
      </w:pPr>
      <w:r w:rsidRPr="00E21613">
        <w:rPr>
          <w:rStyle w:val="apple-style-span"/>
          <w:rFonts w:ascii="Times New Roman" w:hAnsi="Times New Roman" w:cs="Times New Roman"/>
          <w:sz w:val="24"/>
          <w:szCs w:val="24"/>
        </w:rPr>
        <w:t xml:space="preserve">Bagi bank yang </w:t>
      </w:r>
      <w:r w:rsidR="00A52E7A" w:rsidRPr="00E21613">
        <w:rPr>
          <w:rStyle w:val="apple-style-span"/>
          <w:rFonts w:ascii="Times New Roman" w:hAnsi="Times New Roman" w:cs="Times New Roman"/>
          <w:sz w:val="24"/>
          <w:szCs w:val="24"/>
        </w:rPr>
        <w:t>bersangkutan, hasil dari penyalu</w:t>
      </w:r>
      <w:r w:rsidRPr="00E21613">
        <w:rPr>
          <w:rStyle w:val="apple-style-span"/>
          <w:rFonts w:ascii="Times New Roman" w:hAnsi="Times New Roman" w:cs="Times New Roman"/>
          <w:sz w:val="24"/>
          <w:szCs w:val="24"/>
        </w:rPr>
        <w:t>ran pembiayaan, diharapkan bank dapat merumuskan dan mengembangkan usahanya agar tetap survival dan meluas jaringan usahanya, sehingga semakin banyak masyarakat yang dapat dilayaninya.</w:t>
      </w:r>
    </w:p>
    <w:p w:rsidR="00AE514D" w:rsidRPr="00E21613" w:rsidRDefault="00AE514D" w:rsidP="00E21613">
      <w:pPr>
        <w:spacing w:after="0" w:line="480" w:lineRule="auto"/>
        <w:ind w:left="567"/>
        <w:jc w:val="both"/>
        <w:rPr>
          <w:rStyle w:val="apple-style-span"/>
          <w:rFonts w:ascii="Times New Roman" w:hAnsi="Times New Roman" w:cs="Times New Roman"/>
          <w:sz w:val="24"/>
          <w:szCs w:val="24"/>
        </w:rPr>
      </w:pPr>
      <w:r w:rsidRPr="00E21613">
        <w:rPr>
          <w:rStyle w:val="apple-style-span"/>
          <w:rFonts w:ascii="Times New Roman" w:hAnsi="Times New Roman" w:cs="Times New Roman"/>
          <w:sz w:val="24"/>
          <w:szCs w:val="24"/>
        </w:rPr>
        <w:t>Sedangkan menurut Rivai dan Arifin (2010:711) dalam membahas tujuan pembiayaan, mencakup lingkup yang luas. Pada dasarnya, terdapat dua fungsi yang saling berkaitan dari pembiayaan, yaitu sebagai berikut.</w:t>
      </w:r>
    </w:p>
    <w:p w:rsidR="00AE514D" w:rsidRPr="00E21613" w:rsidRDefault="00AE514D" w:rsidP="00E21613">
      <w:pPr>
        <w:pStyle w:val="ListParagraph"/>
        <w:numPr>
          <w:ilvl w:val="0"/>
          <w:numId w:val="14"/>
        </w:numPr>
        <w:spacing w:after="0" w:line="480" w:lineRule="auto"/>
        <w:ind w:left="567" w:hanging="567"/>
        <w:jc w:val="both"/>
        <w:rPr>
          <w:rStyle w:val="apple-style-span"/>
          <w:sz w:val="24"/>
          <w:szCs w:val="24"/>
        </w:rPr>
      </w:pPr>
      <w:r w:rsidRPr="00E21613">
        <w:rPr>
          <w:rStyle w:val="apple-style-span"/>
          <w:i/>
          <w:sz w:val="24"/>
          <w:szCs w:val="24"/>
        </w:rPr>
        <w:t>Profitability</w:t>
      </w:r>
      <w:r w:rsidRPr="00E21613">
        <w:rPr>
          <w:rStyle w:val="apple-style-span"/>
          <w:sz w:val="24"/>
          <w:szCs w:val="24"/>
        </w:rPr>
        <w:t>, yaitu tujuan untuk memperoleh hasil dari pembiayaan berupa keuntungan yang diraih dari bagi hasil yang diperoleh dari usaha yang dikelola bersama nasabah. Oleh karena itu, bank hanya akan menyalurkan pembiayaan kepada usaha-usaha nasabah yang diyakini mampu dan mau mengembalikan pembiayaan yang telah diterimanya. Dalam faktor kemampuan dan kemauan ini tersimpul unsur keamanan (</w:t>
      </w:r>
      <w:r w:rsidRPr="00E21613">
        <w:rPr>
          <w:rStyle w:val="apple-style-span"/>
          <w:i/>
          <w:sz w:val="24"/>
          <w:szCs w:val="24"/>
        </w:rPr>
        <w:t>safety</w:t>
      </w:r>
      <w:r w:rsidRPr="00E21613">
        <w:rPr>
          <w:rStyle w:val="apple-style-span"/>
          <w:sz w:val="24"/>
          <w:szCs w:val="24"/>
        </w:rPr>
        <w:t xml:space="preserve">) da </w:t>
      </w:r>
      <w:r w:rsidRPr="00E21613">
        <w:rPr>
          <w:rStyle w:val="apple-style-span"/>
          <w:sz w:val="24"/>
          <w:szCs w:val="24"/>
        </w:rPr>
        <w:lastRenderedPageBreak/>
        <w:t>sekaligus juga unsur keuntungan (</w:t>
      </w:r>
      <w:r w:rsidRPr="00E21613">
        <w:rPr>
          <w:rStyle w:val="apple-style-span"/>
          <w:i/>
          <w:sz w:val="24"/>
          <w:szCs w:val="24"/>
        </w:rPr>
        <w:t>profitability</w:t>
      </w:r>
      <w:r w:rsidRPr="00E21613">
        <w:rPr>
          <w:rStyle w:val="apple-style-span"/>
          <w:sz w:val="24"/>
          <w:szCs w:val="24"/>
        </w:rPr>
        <w:t>) dari suatu pembiayaan, sehingga kedua unsur tersebut saling berkaitan. Dengan demikian, keuntungan merupakan tujuan dari pemberi pembiayaan yang terjelma dalam bentuk hasil yang diterima.</w:t>
      </w:r>
    </w:p>
    <w:p w:rsidR="00AE514D" w:rsidRPr="00E21613" w:rsidRDefault="00AE514D" w:rsidP="00E21613">
      <w:pPr>
        <w:pStyle w:val="ListParagraph"/>
        <w:numPr>
          <w:ilvl w:val="0"/>
          <w:numId w:val="14"/>
        </w:numPr>
        <w:spacing w:after="0" w:line="480" w:lineRule="auto"/>
        <w:ind w:left="567" w:hanging="567"/>
        <w:jc w:val="both"/>
        <w:rPr>
          <w:rStyle w:val="apple-style-span"/>
          <w:sz w:val="24"/>
          <w:szCs w:val="24"/>
        </w:rPr>
      </w:pPr>
      <w:r w:rsidRPr="00E21613">
        <w:rPr>
          <w:rStyle w:val="apple-style-span"/>
          <w:i/>
          <w:sz w:val="24"/>
          <w:szCs w:val="24"/>
        </w:rPr>
        <w:t xml:space="preserve">Safety, </w:t>
      </w:r>
      <w:r w:rsidRPr="00E21613">
        <w:rPr>
          <w:rStyle w:val="apple-style-span"/>
          <w:sz w:val="24"/>
          <w:szCs w:val="24"/>
        </w:rPr>
        <w:t xml:space="preserve">keamanan dari prestasi atau fasilitas yang diberikan harus benar-benar terjamin sehingga tujuan </w:t>
      </w:r>
      <w:r w:rsidRPr="00E21613">
        <w:rPr>
          <w:rStyle w:val="apple-style-span"/>
          <w:i/>
          <w:sz w:val="24"/>
          <w:szCs w:val="24"/>
        </w:rPr>
        <w:t>profitability</w:t>
      </w:r>
      <w:r w:rsidRPr="00E21613">
        <w:rPr>
          <w:rStyle w:val="apple-style-span"/>
          <w:sz w:val="24"/>
          <w:szCs w:val="24"/>
        </w:rPr>
        <w:t xml:space="preserve"> dapat benar-benar tercapai tanpa hambatan yang berarti. Oleh karena itu, dengan keamnan ini dimaksudkan agar prestasi yang diberikan dalam bentuk modal, barang, atau jasa itu betul-betul terjamin pengembaliannya, sehingga keuntungan (</w:t>
      </w:r>
      <w:r w:rsidRPr="00E21613">
        <w:rPr>
          <w:rStyle w:val="apple-style-span"/>
          <w:i/>
          <w:sz w:val="24"/>
          <w:szCs w:val="24"/>
        </w:rPr>
        <w:t>profitability</w:t>
      </w:r>
      <w:r w:rsidRPr="00E21613">
        <w:rPr>
          <w:rStyle w:val="apple-style-span"/>
          <w:sz w:val="24"/>
          <w:szCs w:val="24"/>
        </w:rPr>
        <w:t>) yang diharapkan dapat menjadi kenyataan</w:t>
      </w:r>
    </w:p>
    <w:p w:rsidR="00AE514D" w:rsidRPr="00E21613" w:rsidRDefault="00AE514D" w:rsidP="00E21613">
      <w:pPr>
        <w:spacing w:after="0" w:line="480" w:lineRule="auto"/>
        <w:ind w:firstLine="567"/>
        <w:jc w:val="both"/>
        <w:rPr>
          <w:rStyle w:val="apple-style-span"/>
          <w:rFonts w:ascii="Times New Roman" w:hAnsi="Times New Roman" w:cs="Times New Roman"/>
          <w:sz w:val="24"/>
          <w:szCs w:val="24"/>
        </w:rPr>
      </w:pPr>
      <w:r w:rsidRPr="00E21613">
        <w:rPr>
          <w:rStyle w:val="apple-style-span"/>
          <w:rFonts w:ascii="Times New Roman" w:hAnsi="Times New Roman" w:cs="Times New Roman"/>
          <w:sz w:val="24"/>
          <w:szCs w:val="24"/>
        </w:rPr>
        <w:t>Jadi dari beberapa definisi diatas, dapat disimpulkan tujuan pembiayaan untuk memperoleh hasil dari pembiayaan berupa keuntungan yang diraih dari bagi hasil yang diperoleh dari usaha yang dikelola bersama nasabah dan Menigkatkan produktivitas dan memberi peluang bagi masyarakat untuk meningkatkan daya produksinya.</w:t>
      </w:r>
    </w:p>
    <w:p w:rsidR="000F5843" w:rsidRPr="00E21613" w:rsidRDefault="000F5843" w:rsidP="00E21613">
      <w:pPr>
        <w:spacing w:after="0" w:line="480" w:lineRule="auto"/>
        <w:ind w:firstLine="567"/>
        <w:jc w:val="both"/>
        <w:rPr>
          <w:rStyle w:val="apple-style-span"/>
          <w:rFonts w:ascii="Times New Roman" w:hAnsi="Times New Roman" w:cs="Times New Roman"/>
          <w:sz w:val="24"/>
          <w:szCs w:val="24"/>
        </w:rPr>
      </w:pPr>
    </w:p>
    <w:p w:rsidR="00AE514D" w:rsidRPr="00E21613" w:rsidRDefault="00AE514D" w:rsidP="00E21613">
      <w:pPr>
        <w:spacing w:after="0" w:line="480" w:lineRule="auto"/>
        <w:jc w:val="both"/>
        <w:rPr>
          <w:rStyle w:val="apple-style-span"/>
          <w:rFonts w:ascii="Times New Roman" w:hAnsi="Times New Roman" w:cs="Times New Roman"/>
          <w:b/>
          <w:sz w:val="24"/>
          <w:szCs w:val="24"/>
        </w:rPr>
      </w:pPr>
      <w:r w:rsidRPr="00E21613">
        <w:rPr>
          <w:rStyle w:val="apple-style-span"/>
          <w:rFonts w:ascii="Times New Roman" w:hAnsi="Times New Roman" w:cs="Times New Roman"/>
          <w:b/>
          <w:sz w:val="24"/>
          <w:szCs w:val="24"/>
        </w:rPr>
        <w:t xml:space="preserve">2.1.8.3 Fungsi Pembiayaan </w:t>
      </w:r>
    </w:p>
    <w:p w:rsidR="00AE514D" w:rsidRPr="00E21613" w:rsidRDefault="0052383F" w:rsidP="00E21613">
      <w:pPr>
        <w:spacing w:after="0" w:line="480" w:lineRule="auto"/>
        <w:ind w:firstLine="720"/>
        <w:jc w:val="both"/>
        <w:rPr>
          <w:rFonts w:ascii="Times New Roman" w:hAnsi="Times New Roman" w:cs="Times New Roman"/>
          <w:sz w:val="24"/>
          <w:szCs w:val="24"/>
        </w:rPr>
      </w:pPr>
      <w:r w:rsidRPr="00E21613">
        <w:rPr>
          <w:rFonts w:ascii="Times New Roman" w:hAnsi="Times New Roman" w:cs="Times New Roman"/>
          <w:sz w:val="24"/>
          <w:szCs w:val="24"/>
        </w:rPr>
        <w:t xml:space="preserve">Menurut Rivai, dan Arifin. </w:t>
      </w:r>
      <w:r w:rsidR="00AE514D" w:rsidRPr="00E21613">
        <w:rPr>
          <w:rFonts w:ascii="Times New Roman" w:hAnsi="Times New Roman" w:cs="Times New Roman"/>
          <w:sz w:val="24"/>
          <w:szCs w:val="24"/>
        </w:rPr>
        <w:t>(2010:712-715) secara garis besar fungsi pembiayaan didalam perekonomian, perdagangan, dan keuangan dapat dikemukakan sebagi berikut:</w:t>
      </w:r>
    </w:p>
    <w:p w:rsidR="00AE514D" w:rsidRPr="00E21613" w:rsidRDefault="00AE514D" w:rsidP="00E21613">
      <w:pPr>
        <w:pStyle w:val="ListParagraph"/>
        <w:numPr>
          <w:ilvl w:val="0"/>
          <w:numId w:val="19"/>
        </w:numPr>
        <w:spacing w:after="0" w:line="480" w:lineRule="auto"/>
        <w:ind w:left="426"/>
        <w:jc w:val="both"/>
        <w:rPr>
          <w:sz w:val="24"/>
          <w:szCs w:val="24"/>
        </w:rPr>
      </w:pPr>
      <w:r w:rsidRPr="00E21613">
        <w:rPr>
          <w:sz w:val="24"/>
          <w:szCs w:val="24"/>
        </w:rPr>
        <w:t xml:space="preserve">Pembiayaan Dapat Meningkatkan </w:t>
      </w:r>
      <w:r w:rsidRPr="00E21613">
        <w:rPr>
          <w:i/>
          <w:sz w:val="24"/>
          <w:szCs w:val="24"/>
        </w:rPr>
        <w:t>Utilitty</w:t>
      </w:r>
      <w:r w:rsidRPr="00E21613">
        <w:rPr>
          <w:sz w:val="24"/>
          <w:szCs w:val="24"/>
        </w:rPr>
        <w:t xml:space="preserve"> (Daya Guna) dari Modal/Uang</w:t>
      </w:r>
    </w:p>
    <w:p w:rsidR="00AE514D" w:rsidRPr="00E21613" w:rsidRDefault="00AE514D" w:rsidP="00E21613">
      <w:pPr>
        <w:pStyle w:val="ListParagraph"/>
        <w:numPr>
          <w:ilvl w:val="0"/>
          <w:numId w:val="19"/>
        </w:numPr>
        <w:spacing w:after="0" w:line="480" w:lineRule="auto"/>
        <w:ind w:left="426"/>
        <w:jc w:val="both"/>
        <w:rPr>
          <w:sz w:val="24"/>
          <w:szCs w:val="24"/>
        </w:rPr>
      </w:pPr>
      <w:r w:rsidRPr="00E21613">
        <w:rPr>
          <w:sz w:val="24"/>
          <w:szCs w:val="24"/>
        </w:rPr>
        <w:t>Para penabung menyimpan uangnya di bank dalam bentuk giro, deposito, ataupun tabungan. Uang tersebut dalam persentase tertentu ditingkatkan kegunaanya oleh bank.</w:t>
      </w:r>
    </w:p>
    <w:p w:rsidR="00AE514D" w:rsidRPr="00E21613" w:rsidRDefault="00AE514D" w:rsidP="00E21613">
      <w:pPr>
        <w:pStyle w:val="ListParagraph"/>
        <w:numPr>
          <w:ilvl w:val="0"/>
          <w:numId w:val="19"/>
        </w:numPr>
        <w:spacing w:after="0" w:line="480" w:lineRule="auto"/>
        <w:ind w:left="426"/>
        <w:jc w:val="both"/>
        <w:rPr>
          <w:sz w:val="24"/>
          <w:szCs w:val="24"/>
        </w:rPr>
      </w:pPr>
      <w:r w:rsidRPr="00E21613">
        <w:rPr>
          <w:sz w:val="24"/>
          <w:szCs w:val="24"/>
        </w:rPr>
        <w:lastRenderedPageBreak/>
        <w:t xml:space="preserve">Pembiayaan Meningkatkan </w:t>
      </w:r>
      <w:r w:rsidRPr="00E21613">
        <w:rPr>
          <w:i/>
          <w:sz w:val="24"/>
          <w:szCs w:val="24"/>
        </w:rPr>
        <w:t>Utility</w:t>
      </w:r>
      <w:r w:rsidRPr="00E21613">
        <w:rPr>
          <w:sz w:val="24"/>
          <w:szCs w:val="24"/>
        </w:rPr>
        <w:t xml:space="preserve"> (Daya Guna) Suatu barang produsen dengan bantuan pembiayaan bank dapat memproduksi bahan jadi sehingga </w:t>
      </w:r>
      <w:r w:rsidRPr="00E21613">
        <w:rPr>
          <w:i/>
          <w:sz w:val="24"/>
          <w:szCs w:val="24"/>
        </w:rPr>
        <w:t>utility</w:t>
      </w:r>
      <w:r w:rsidRPr="00E21613">
        <w:rPr>
          <w:sz w:val="24"/>
          <w:szCs w:val="24"/>
        </w:rPr>
        <w:t xml:space="preserve"> dari bahan tersebut meningkat, misalnya peningkatan </w:t>
      </w:r>
      <w:r w:rsidRPr="00E21613">
        <w:rPr>
          <w:i/>
          <w:sz w:val="24"/>
          <w:szCs w:val="24"/>
        </w:rPr>
        <w:t>utiliity</w:t>
      </w:r>
      <w:r w:rsidRPr="00E21613">
        <w:rPr>
          <w:sz w:val="24"/>
          <w:szCs w:val="24"/>
        </w:rPr>
        <w:t xml:space="preserve"> kelapa menjadi kopra dan selanjutnya menjadi minyak kelapa/minyak goreng, peningkatan </w:t>
      </w:r>
      <w:r w:rsidRPr="00E21613">
        <w:rPr>
          <w:i/>
          <w:sz w:val="24"/>
          <w:szCs w:val="24"/>
        </w:rPr>
        <w:t>utility</w:t>
      </w:r>
      <w:r w:rsidRPr="00E21613">
        <w:rPr>
          <w:sz w:val="24"/>
          <w:szCs w:val="24"/>
        </w:rPr>
        <w:t xml:space="preserve"> padi menjadi beras, benang menajadi tekstil, dan sebagainya.</w:t>
      </w:r>
    </w:p>
    <w:p w:rsidR="00AE514D" w:rsidRPr="00E21613" w:rsidRDefault="00AE514D" w:rsidP="00E21613">
      <w:pPr>
        <w:pStyle w:val="ListParagraph"/>
        <w:numPr>
          <w:ilvl w:val="0"/>
          <w:numId w:val="19"/>
        </w:numPr>
        <w:spacing w:after="0" w:line="480" w:lineRule="auto"/>
        <w:ind w:left="426"/>
        <w:jc w:val="both"/>
        <w:rPr>
          <w:sz w:val="24"/>
          <w:szCs w:val="24"/>
        </w:rPr>
      </w:pPr>
      <w:r w:rsidRPr="00E21613">
        <w:rPr>
          <w:sz w:val="24"/>
          <w:szCs w:val="24"/>
        </w:rPr>
        <w:t>Pembiayaan Meningkatkan Peredaran dan Lalu Lintas Uang</w:t>
      </w:r>
    </w:p>
    <w:p w:rsidR="00AE514D" w:rsidRPr="00E21613" w:rsidRDefault="00AE514D" w:rsidP="00E21613">
      <w:pPr>
        <w:spacing w:after="0" w:line="480" w:lineRule="auto"/>
        <w:ind w:left="426"/>
        <w:jc w:val="both"/>
        <w:rPr>
          <w:rFonts w:ascii="Times New Roman" w:hAnsi="Times New Roman" w:cs="Times New Roman"/>
          <w:sz w:val="24"/>
          <w:szCs w:val="24"/>
        </w:rPr>
      </w:pPr>
      <w:r w:rsidRPr="00E21613">
        <w:rPr>
          <w:rFonts w:ascii="Times New Roman" w:hAnsi="Times New Roman" w:cs="Times New Roman"/>
          <w:sz w:val="24"/>
          <w:szCs w:val="24"/>
        </w:rPr>
        <w:t xml:space="preserve">Pembiayaan yang disalurkan melalui rekening-rekening koran, pengusaha menciptakan pertambahan peredaran uang giral dan sejenisnya seperti </w:t>
      </w:r>
      <w:r w:rsidRPr="00E21613">
        <w:rPr>
          <w:rFonts w:ascii="Times New Roman" w:hAnsi="Times New Roman" w:cs="Times New Roman"/>
          <w:i/>
          <w:sz w:val="24"/>
          <w:szCs w:val="24"/>
        </w:rPr>
        <w:t>chequ</w:t>
      </w:r>
      <w:r w:rsidRPr="00E21613">
        <w:rPr>
          <w:rFonts w:ascii="Times New Roman" w:hAnsi="Times New Roman" w:cs="Times New Roman"/>
          <w:sz w:val="24"/>
          <w:szCs w:val="24"/>
        </w:rPr>
        <w:t>, giro bilyet, wesel, promes, dan sebagainya melalui pembiayaan, peredaran uang kartal maupun giral.</w:t>
      </w:r>
    </w:p>
    <w:p w:rsidR="00AE514D" w:rsidRPr="00E21613" w:rsidRDefault="00AE514D" w:rsidP="00E21613">
      <w:pPr>
        <w:pStyle w:val="ListParagraph"/>
        <w:numPr>
          <w:ilvl w:val="0"/>
          <w:numId w:val="19"/>
        </w:numPr>
        <w:spacing w:after="0" w:line="480" w:lineRule="auto"/>
        <w:ind w:left="426"/>
        <w:jc w:val="both"/>
        <w:rPr>
          <w:sz w:val="24"/>
          <w:szCs w:val="24"/>
        </w:rPr>
      </w:pPr>
      <w:r w:rsidRPr="00E21613">
        <w:rPr>
          <w:sz w:val="24"/>
          <w:szCs w:val="24"/>
        </w:rPr>
        <w:t>Pembiayaan Menimbulkan Kegairahan Berusaha Masyarakat</w:t>
      </w:r>
    </w:p>
    <w:p w:rsidR="00AE514D" w:rsidRPr="00E21613" w:rsidRDefault="00AE514D" w:rsidP="00E21613">
      <w:pPr>
        <w:pStyle w:val="ListParagraph"/>
        <w:spacing w:after="0" w:line="480" w:lineRule="auto"/>
        <w:ind w:left="426"/>
        <w:jc w:val="both"/>
        <w:rPr>
          <w:sz w:val="24"/>
          <w:szCs w:val="24"/>
        </w:rPr>
      </w:pPr>
      <w:r w:rsidRPr="00E21613">
        <w:rPr>
          <w:sz w:val="24"/>
          <w:szCs w:val="24"/>
        </w:rPr>
        <w:t>Manusia selalu berusaha dengan segala daya untuk memenuhi kekurang</w:t>
      </w:r>
      <w:r w:rsidR="003961E5" w:rsidRPr="00E21613">
        <w:rPr>
          <w:sz w:val="24"/>
          <w:szCs w:val="24"/>
        </w:rPr>
        <w:t xml:space="preserve"> </w:t>
      </w:r>
      <w:r w:rsidRPr="00E21613">
        <w:rPr>
          <w:sz w:val="24"/>
          <w:szCs w:val="24"/>
        </w:rPr>
        <w:t>mampuan yang berhubungan dengan manusia lain yang mempunyai kemampuan. Maka pengusaha akan selalu berhubungan dengan bank untuk memperoleh bantuan permodalan guna peningkatan usahanya. Bantuan pembiayaan yang diterima pengusaha dari bank inilah kemudian yang untuk memperbesar volume usaha dan produktivitasnya.</w:t>
      </w:r>
    </w:p>
    <w:p w:rsidR="00AE514D" w:rsidRPr="00E21613" w:rsidRDefault="00AE514D" w:rsidP="00E21613">
      <w:pPr>
        <w:pStyle w:val="ListParagraph"/>
        <w:numPr>
          <w:ilvl w:val="0"/>
          <w:numId w:val="19"/>
        </w:numPr>
        <w:spacing w:after="0" w:line="480" w:lineRule="auto"/>
        <w:ind w:left="426"/>
        <w:jc w:val="both"/>
        <w:rPr>
          <w:sz w:val="24"/>
          <w:szCs w:val="24"/>
        </w:rPr>
      </w:pPr>
      <w:r w:rsidRPr="00E21613">
        <w:rPr>
          <w:sz w:val="24"/>
          <w:szCs w:val="24"/>
        </w:rPr>
        <w:t>Pembiayaan sebagai Alat Stabilitas Ekonomi</w:t>
      </w:r>
    </w:p>
    <w:p w:rsidR="00AE514D" w:rsidRPr="00E21613" w:rsidRDefault="00AE514D" w:rsidP="00E21613">
      <w:pPr>
        <w:pStyle w:val="ListParagraph"/>
        <w:spacing w:after="0" w:line="480" w:lineRule="auto"/>
        <w:ind w:left="426"/>
        <w:jc w:val="both"/>
        <w:rPr>
          <w:sz w:val="24"/>
          <w:szCs w:val="24"/>
        </w:rPr>
      </w:pPr>
      <w:r w:rsidRPr="00E21613">
        <w:rPr>
          <w:sz w:val="24"/>
          <w:szCs w:val="24"/>
        </w:rPr>
        <w:t>Dalam keadaan ekonomi yang kurang sehat langkah-langkah stabilitas pada dasarnya diarahkan pada usaha-usaha antara lain untuk:</w:t>
      </w:r>
    </w:p>
    <w:p w:rsidR="00AE514D" w:rsidRPr="00E21613" w:rsidRDefault="00AE514D" w:rsidP="00E21613">
      <w:pPr>
        <w:pStyle w:val="ListParagraph"/>
        <w:numPr>
          <w:ilvl w:val="0"/>
          <w:numId w:val="20"/>
        </w:numPr>
        <w:spacing w:after="0" w:line="480" w:lineRule="auto"/>
        <w:ind w:left="426"/>
        <w:jc w:val="both"/>
        <w:rPr>
          <w:sz w:val="24"/>
          <w:szCs w:val="24"/>
        </w:rPr>
      </w:pPr>
      <w:r w:rsidRPr="00E21613">
        <w:rPr>
          <w:sz w:val="24"/>
          <w:szCs w:val="24"/>
        </w:rPr>
        <w:t>Pengendalian inflasi;</w:t>
      </w:r>
    </w:p>
    <w:p w:rsidR="00AE514D" w:rsidRPr="00E21613" w:rsidRDefault="00AE514D" w:rsidP="00E21613">
      <w:pPr>
        <w:pStyle w:val="ListParagraph"/>
        <w:numPr>
          <w:ilvl w:val="0"/>
          <w:numId w:val="20"/>
        </w:numPr>
        <w:spacing w:after="0" w:line="480" w:lineRule="auto"/>
        <w:ind w:left="426"/>
        <w:jc w:val="both"/>
        <w:rPr>
          <w:sz w:val="24"/>
          <w:szCs w:val="24"/>
        </w:rPr>
      </w:pPr>
      <w:r w:rsidRPr="00E21613">
        <w:rPr>
          <w:sz w:val="24"/>
          <w:szCs w:val="24"/>
        </w:rPr>
        <w:t>Peningkatan ekspor;</w:t>
      </w:r>
    </w:p>
    <w:p w:rsidR="00AE514D" w:rsidRPr="00E21613" w:rsidRDefault="00AE514D" w:rsidP="00E21613">
      <w:pPr>
        <w:pStyle w:val="ListParagraph"/>
        <w:numPr>
          <w:ilvl w:val="0"/>
          <w:numId w:val="20"/>
        </w:numPr>
        <w:spacing w:after="0" w:line="480" w:lineRule="auto"/>
        <w:ind w:left="426"/>
        <w:jc w:val="both"/>
        <w:rPr>
          <w:sz w:val="24"/>
          <w:szCs w:val="24"/>
        </w:rPr>
      </w:pPr>
      <w:r w:rsidRPr="00E21613">
        <w:rPr>
          <w:sz w:val="24"/>
          <w:szCs w:val="24"/>
        </w:rPr>
        <w:t>Rehabilitasi sarana;</w:t>
      </w:r>
    </w:p>
    <w:p w:rsidR="00AE514D" w:rsidRPr="00E21613" w:rsidRDefault="00AE514D" w:rsidP="00E21613">
      <w:pPr>
        <w:pStyle w:val="ListParagraph"/>
        <w:numPr>
          <w:ilvl w:val="0"/>
          <w:numId w:val="20"/>
        </w:numPr>
        <w:spacing w:after="0" w:line="480" w:lineRule="auto"/>
        <w:ind w:left="426"/>
        <w:jc w:val="both"/>
        <w:rPr>
          <w:sz w:val="24"/>
          <w:szCs w:val="24"/>
        </w:rPr>
      </w:pPr>
      <w:r w:rsidRPr="00E21613">
        <w:rPr>
          <w:sz w:val="24"/>
          <w:szCs w:val="24"/>
        </w:rPr>
        <w:lastRenderedPageBreak/>
        <w:t>Pemenuhan kebutuhan-kebutuhan pokok rakyat.</w:t>
      </w:r>
    </w:p>
    <w:p w:rsidR="00AE514D" w:rsidRPr="00E21613" w:rsidRDefault="00AE514D" w:rsidP="00E21613">
      <w:pPr>
        <w:pStyle w:val="ListParagraph"/>
        <w:numPr>
          <w:ilvl w:val="0"/>
          <w:numId w:val="19"/>
        </w:numPr>
        <w:spacing w:after="0" w:line="480" w:lineRule="auto"/>
        <w:ind w:left="426" w:hanging="336"/>
        <w:jc w:val="both"/>
        <w:rPr>
          <w:sz w:val="24"/>
          <w:szCs w:val="24"/>
        </w:rPr>
      </w:pPr>
      <w:r w:rsidRPr="00E21613">
        <w:rPr>
          <w:sz w:val="24"/>
          <w:szCs w:val="24"/>
        </w:rPr>
        <w:t>Pembiayaan sebagai Jembatan untuk Peningkatan Pendapatan Nasional. Di lain pihak pembiayaan yang disalurkan untuk merangsang pertambahan kegiatan ekspor akan menghasilkan pertambahan devisa bagi negara.</w:t>
      </w:r>
    </w:p>
    <w:p w:rsidR="00AE514D" w:rsidRPr="00E21613" w:rsidRDefault="00AE514D" w:rsidP="00E21613">
      <w:pPr>
        <w:pStyle w:val="ListParagraph"/>
        <w:numPr>
          <w:ilvl w:val="0"/>
          <w:numId w:val="19"/>
        </w:numPr>
        <w:spacing w:after="0" w:line="480" w:lineRule="auto"/>
        <w:ind w:left="426" w:hanging="336"/>
        <w:jc w:val="both"/>
        <w:rPr>
          <w:sz w:val="24"/>
          <w:szCs w:val="24"/>
        </w:rPr>
      </w:pPr>
      <w:r w:rsidRPr="00E21613">
        <w:rPr>
          <w:sz w:val="24"/>
          <w:szCs w:val="24"/>
        </w:rPr>
        <w:t>Pembiayaan sebagai Alat Hubungan Ekonomi Internasional</w:t>
      </w:r>
    </w:p>
    <w:p w:rsidR="005E46E5" w:rsidRPr="00E21613" w:rsidRDefault="00AE514D" w:rsidP="00E21613">
      <w:pPr>
        <w:pStyle w:val="ListParagraph"/>
        <w:spacing w:after="0" w:line="480" w:lineRule="auto"/>
        <w:ind w:left="426"/>
        <w:jc w:val="both"/>
        <w:rPr>
          <w:sz w:val="24"/>
          <w:szCs w:val="24"/>
        </w:rPr>
      </w:pPr>
      <w:r w:rsidRPr="00E21613">
        <w:rPr>
          <w:sz w:val="24"/>
          <w:szCs w:val="24"/>
        </w:rPr>
        <w:t>Bank sebaggai lembaga pembiayaan tidak saja bergerak didalam negeri, tetapi juga di luar negeri.</w:t>
      </w:r>
    </w:p>
    <w:p w:rsidR="00847E8F" w:rsidRPr="00E21613" w:rsidRDefault="00847E8F" w:rsidP="00E21613">
      <w:pPr>
        <w:pStyle w:val="ListParagraph"/>
        <w:spacing w:after="0" w:line="480" w:lineRule="auto"/>
        <w:ind w:left="426"/>
        <w:jc w:val="both"/>
        <w:rPr>
          <w:sz w:val="24"/>
          <w:szCs w:val="24"/>
        </w:rPr>
      </w:pPr>
    </w:p>
    <w:p w:rsidR="00AE514D" w:rsidRPr="00E21613" w:rsidRDefault="00AE514D" w:rsidP="00E21613">
      <w:pPr>
        <w:spacing w:after="0" w:line="480" w:lineRule="auto"/>
        <w:jc w:val="both"/>
        <w:rPr>
          <w:rFonts w:ascii="Times New Roman" w:hAnsi="Times New Roman" w:cs="Times New Roman"/>
          <w:b/>
          <w:sz w:val="24"/>
          <w:szCs w:val="24"/>
        </w:rPr>
      </w:pPr>
      <w:r w:rsidRPr="00E21613">
        <w:rPr>
          <w:rFonts w:ascii="Times New Roman" w:hAnsi="Times New Roman" w:cs="Times New Roman"/>
          <w:b/>
          <w:sz w:val="24"/>
          <w:szCs w:val="24"/>
        </w:rPr>
        <w:t>2.1.8.4</w:t>
      </w:r>
      <w:r w:rsidRPr="00E21613">
        <w:rPr>
          <w:rFonts w:ascii="Times New Roman" w:hAnsi="Times New Roman" w:cs="Times New Roman"/>
          <w:b/>
          <w:sz w:val="24"/>
          <w:szCs w:val="24"/>
        </w:rPr>
        <w:tab/>
        <w:t>Jenis-Jenis Pembiayaan</w:t>
      </w:r>
    </w:p>
    <w:p w:rsidR="00AE514D" w:rsidRPr="00E21613" w:rsidRDefault="00AE514D" w:rsidP="00E21613">
      <w:pPr>
        <w:spacing w:after="0" w:line="480" w:lineRule="auto"/>
        <w:jc w:val="both"/>
        <w:rPr>
          <w:rFonts w:ascii="Times New Roman" w:hAnsi="Times New Roman" w:cs="Times New Roman"/>
          <w:sz w:val="24"/>
          <w:szCs w:val="24"/>
        </w:rPr>
      </w:pPr>
      <w:r w:rsidRPr="00E21613">
        <w:rPr>
          <w:rFonts w:ascii="Times New Roman" w:hAnsi="Times New Roman" w:cs="Times New Roman"/>
          <w:sz w:val="24"/>
          <w:szCs w:val="24"/>
        </w:rPr>
        <w:tab/>
        <w:t xml:space="preserve">Menurut Karim (2013:234) jenis-jenis </w:t>
      </w:r>
      <w:r w:rsidR="003E6A30" w:rsidRPr="00E21613">
        <w:rPr>
          <w:rFonts w:ascii="Times New Roman" w:hAnsi="Times New Roman" w:cs="Times New Roman"/>
          <w:sz w:val="24"/>
          <w:szCs w:val="24"/>
        </w:rPr>
        <w:t>pembiayaan Bank Syariah antara l</w:t>
      </w:r>
      <w:r w:rsidRPr="00E21613">
        <w:rPr>
          <w:rFonts w:ascii="Times New Roman" w:hAnsi="Times New Roman" w:cs="Times New Roman"/>
          <w:sz w:val="24"/>
          <w:szCs w:val="24"/>
        </w:rPr>
        <w:t>a</w:t>
      </w:r>
      <w:r w:rsidR="003E6A30" w:rsidRPr="00E21613">
        <w:rPr>
          <w:rFonts w:ascii="Times New Roman" w:hAnsi="Times New Roman" w:cs="Times New Roman"/>
          <w:sz w:val="24"/>
          <w:szCs w:val="24"/>
        </w:rPr>
        <w:t>i</w:t>
      </w:r>
      <w:r w:rsidRPr="00E21613">
        <w:rPr>
          <w:rFonts w:ascii="Times New Roman" w:hAnsi="Times New Roman" w:cs="Times New Roman"/>
          <w:sz w:val="24"/>
          <w:szCs w:val="24"/>
        </w:rPr>
        <w:t>n:</w:t>
      </w:r>
    </w:p>
    <w:p w:rsidR="00AE514D" w:rsidRPr="00E21613" w:rsidRDefault="00AE514D" w:rsidP="00E21613">
      <w:pPr>
        <w:pStyle w:val="ListParagraph"/>
        <w:numPr>
          <w:ilvl w:val="0"/>
          <w:numId w:val="17"/>
        </w:numPr>
        <w:spacing w:after="0" w:line="480" w:lineRule="auto"/>
        <w:ind w:left="426"/>
        <w:jc w:val="both"/>
        <w:rPr>
          <w:sz w:val="24"/>
          <w:szCs w:val="24"/>
        </w:rPr>
      </w:pPr>
      <w:r w:rsidRPr="00E21613">
        <w:rPr>
          <w:sz w:val="24"/>
          <w:szCs w:val="24"/>
        </w:rPr>
        <w:t>Pembiayaan Modal Kerja (PMK) Syariah, yaitu pembiayaan jangka pendek yang diberikan kepada perusahaan untuk membiayai kebutuhan modal kerja usahanya berdasarkan prinsi-prinsip syariah. Jangka waktu pembiayaan modal kerja maksimum 1 (satu) tahun dan dapat diperpanjang sesuai kebutuhan. Perpanjangan fasilitas pembiayaan modal kerja dilakukan atas dasar hasil analisis terhadap debitur dan fasilitas pembiayaan secara keseluruhan.</w:t>
      </w:r>
    </w:p>
    <w:p w:rsidR="00AE514D" w:rsidRPr="00E21613" w:rsidRDefault="00AE514D" w:rsidP="00E21613">
      <w:pPr>
        <w:pStyle w:val="ListParagraph"/>
        <w:numPr>
          <w:ilvl w:val="0"/>
          <w:numId w:val="17"/>
        </w:numPr>
        <w:spacing w:after="0" w:line="480" w:lineRule="auto"/>
        <w:ind w:left="426"/>
        <w:jc w:val="both"/>
        <w:rPr>
          <w:sz w:val="24"/>
          <w:szCs w:val="24"/>
        </w:rPr>
      </w:pPr>
      <w:r w:rsidRPr="00E21613">
        <w:rPr>
          <w:sz w:val="24"/>
          <w:szCs w:val="24"/>
        </w:rPr>
        <w:t>Pembiayaan Investasi Syariah, yaitu penanaman dana dengan maksud untuk memperoleh imbalan/manfaat/keuntungan di kemudian hari.</w:t>
      </w:r>
    </w:p>
    <w:p w:rsidR="00AE514D" w:rsidRPr="00E21613" w:rsidRDefault="00AE514D" w:rsidP="00E21613">
      <w:pPr>
        <w:pStyle w:val="ListParagraph"/>
        <w:numPr>
          <w:ilvl w:val="0"/>
          <w:numId w:val="17"/>
        </w:numPr>
        <w:spacing w:after="0" w:line="480" w:lineRule="auto"/>
        <w:ind w:left="426"/>
        <w:jc w:val="both"/>
        <w:rPr>
          <w:sz w:val="24"/>
          <w:szCs w:val="24"/>
        </w:rPr>
      </w:pPr>
      <w:r w:rsidRPr="00E21613">
        <w:rPr>
          <w:sz w:val="24"/>
          <w:szCs w:val="24"/>
        </w:rPr>
        <w:t>Pembiayaan Konsumtif Syariah, yaitu jenis pembiayaan yang diberikan untuk tujuan diluar usaha dan umunya bersifat perorangan.</w:t>
      </w:r>
    </w:p>
    <w:p w:rsidR="00AE514D" w:rsidRPr="00E21613" w:rsidRDefault="00AE514D" w:rsidP="00E21613">
      <w:pPr>
        <w:pStyle w:val="ListParagraph"/>
        <w:numPr>
          <w:ilvl w:val="0"/>
          <w:numId w:val="17"/>
        </w:numPr>
        <w:spacing w:after="0" w:line="480" w:lineRule="auto"/>
        <w:ind w:left="426"/>
        <w:jc w:val="both"/>
        <w:rPr>
          <w:sz w:val="24"/>
          <w:szCs w:val="24"/>
        </w:rPr>
      </w:pPr>
      <w:r w:rsidRPr="00E21613">
        <w:rPr>
          <w:sz w:val="24"/>
          <w:szCs w:val="24"/>
        </w:rPr>
        <w:t xml:space="preserve">Pembiayaan Sindikasi, yaitu pembiayaan yang diberikan oleh lebih dari satu lembaga keuangan bank untuk satu objek pembiayaan tertentu. Pada </w:t>
      </w:r>
      <w:r w:rsidRPr="00E21613">
        <w:rPr>
          <w:sz w:val="24"/>
          <w:szCs w:val="24"/>
        </w:rPr>
        <w:lastRenderedPageBreak/>
        <w:t>umumnya, pembiayaan ini diberikan Bank kepada nasabah korporasi yang memiliki nilai transaksi yang sangat besar.</w:t>
      </w:r>
    </w:p>
    <w:p w:rsidR="00AE514D" w:rsidRPr="00E21613" w:rsidRDefault="00AE514D" w:rsidP="00E21613">
      <w:pPr>
        <w:pStyle w:val="ListParagraph"/>
        <w:numPr>
          <w:ilvl w:val="0"/>
          <w:numId w:val="17"/>
        </w:numPr>
        <w:spacing w:after="0" w:line="480" w:lineRule="auto"/>
        <w:ind w:left="426"/>
        <w:jc w:val="both"/>
        <w:rPr>
          <w:sz w:val="24"/>
          <w:szCs w:val="24"/>
        </w:rPr>
      </w:pPr>
      <w:r w:rsidRPr="00E21613">
        <w:rPr>
          <w:sz w:val="24"/>
          <w:szCs w:val="24"/>
        </w:rPr>
        <w:t xml:space="preserve">Pembiayaan berdasarkan </w:t>
      </w:r>
      <w:r w:rsidRPr="00E21613">
        <w:rPr>
          <w:i/>
          <w:sz w:val="24"/>
          <w:szCs w:val="24"/>
        </w:rPr>
        <w:t>Take Over</w:t>
      </w:r>
      <w:r w:rsidRPr="00E21613">
        <w:rPr>
          <w:sz w:val="24"/>
          <w:szCs w:val="24"/>
        </w:rPr>
        <w:t>, yaitu pembiayaan untuk membantu masyarakat untuk mengalihkan transaksi non syariah yang telah berjalan menjadi transaksi yang sesuai dengan syariah.</w:t>
      </w:r>
    </w:p>
    <w:p w:rsidR="00FA4E61" w:rsidRPr="00E21613" w:rsidRDefault="00AE514D" w:rsidP="00E21613">
      <w:pPr>
        <w:pStyle w:val="ListParagraph"/>
        <w:numPr>
          <w:ilvl w:val="0"/>
          <w:numId w:val="17"/>
        </w:numPr>
        <w:spacing w:after="0" w:line="480" w:lineRule="auto"/>
        <w:ind w:left="426"/>
        <w:jc w:val="both"/>
        <w:rPr>
          <w:sz w:val="24"/>
          <w:szCs w:val="24"/>
        </w:rPr>
      </w:pPr>
      <w:r w:rsidRPr="00E21613">
        <w:rPr>
          <w:sz w:val="24"/>
          <w:szCs w:val="24"/>
        </w:rPr>
        <w:t>Pembiayaan</w:t>
      </w:r>
      <w:r w:rsidRPr="00E21613">
        <w:rPr>
          <w:i/>
          <w:sz w:val="24"/>
          <w:szCs w:val="24"/>
        </w:rPr>
        <w:t xml:space="preserve"> Letter of Credit</w:t>
      </w:r>
      <w:r w:rsidRPr="00E21613">
        <w:rPr>
          <w:sz w:val="24"/>
          <w:szCs w:val="24"/>
        </w:rPr>
        <w:t xml:space="preserve"> (L/C), yaitu pembiayaan yang diberikan dalam rangka memfasilitasi transaksi impor atau ekspor nasabah.</w:t>
      </w:r>
    </w:p>
    <w:p w:rsidR="00847E8F" w:rsidRPr="00E21613" w:rsidRDefault="00847E8F" w:rsidP="00E21613">
      <w:pPr>
        <w:pStyle w:val="ListParagraph"/>
        <w:spacing w:after="0" w:line="480" w:lineRule="auto"/>
        <w:ind w:left="426"/>
        <w:jc w:val="both"/>
        <w:rPr>
          <w:sz w:val="24"/>
          <w:szCs w:val="24"/>
        </w:rPr>
      </w:pPr>
    </w:p>
    <w:p w:rsidR="009C1D47" w:rsidRPr="00E21613" w:rsidRDefault="004C6134" w:rsidP="005B3AD8">
      <w:pPr>
        <w:spacing w:line="360" w:lineRule="auto"/>
        <w:jc w:val="both"/>
        <w:rPr>
          <w:rFonts w:ascii="Times New Roman" w:hAnsi="Times New Roman" w:cs="Times New Roman"/>
          <w:b/>
          <w:i/>
          <w:color w:val="000000" w:themeColor="text1"/>
          <w:sz w:val="24"/>
          <w:szCs w:val="24"/>
        </w:rPr>
      </w:pPr>
      <w:r w:rsidRPr="00E21613">
        <w:rPr>
          <w:rFonts w:ascii="Times New Roman" w:hAnsi="Times New Roman" w:cs="Times New Roman"/>
          <w:b/>
          <w:color w:val="000000" w:themeColor="text1"/>
          <w:sz w:val="24"/>
          <w:szCs w:val="24"/>
        </w:rPr>
        <w:t xml:space="preserve">2.1.9 Tinjauan Mengenai Pembiayaan </w:t>
      </w:r>
      <w:r w:rsidRPr="00E21613">
        <w:rPr>
          <w:rFonts w:ascii="Times New Roman" w:hAnsi="Times New Roman" w:cs="Times New Roman"/>
          <w:b/>
          <w:i/>
          <w:color w:val="000000" w:themeColor="text1"/>
          <w:sz w:val="24"/>
          <w:szCs w:val="24"/>
        </w:rPr>
        <w:t>Murabahah</w:t>
      </w:r>
    </w:p>
    <w:p w:rsidR="004C6134" w:rsidRPr="00E21613" w:rsidRDefault="004C6134" w:rsidP="005B3AD8">
      <w:pPr>
        <w:spacing w:line="360" w:lineRule="auto"/>
        <w:jc w:val="both"/>
        <w:rPr>
          <w:rFonts w:ascii="Times New Roman" w:hAnsi="Times New Roman" w:cs="Times New Roman"/>
          <w:b/>
          <w:i/>
          <w:color w:val="000000" w:themeColor="text1"/>
          <w:sz w:val="24"/>
          <w:szCs w:val="24"/>
        </w:rPr>
      </w:pPr>
      <w:r w:rsidRPr="00E21613">
        <w:rPr>
          <w:rFonts w:ascii="Times New Roman" w:hAnsi="Times New Roman" w:cs="Times New Roman"/>
          <w:b/>
          <w:color w:val="000000" w:themeColor="text1"/>
          <w:sz w:val="24"/>
          <w:szCs w:val="24"/>
        </w:rPr>
        <w:t xml:space="preserve">2.1.9.1 Pengertian Pembiayaan </w:t>
      </w:r>
      <w:r w:rsidRPr="00E21613">
        <w:rPr>
          <w:rFonts w:ascii="Times New Roman" w:hAnsi="Times New Roman" w:cs="Times New Roman"/>
          <w:b/>
          <w:i/>
          <w:color w:val="000000" w:themeColor="text1"/>
          <w:sz w:val="24"/>
          <w:szCs w:val="24"/>
        </w:rPr>
        <w:t>Murabahah</w:t>
      </w:r>
    </w:p>
    <w:p w:rsidR="00AE514D" w:rsidRPr="00E21613" w:rsidRDefault="004C6134" w:rsidP="00E21613">
      <w:pPr>
        <w:spacing w:line="480" w:lineRule="auto"/>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ab/>
        <w:t xml:space="preserve">Menurut Antonio (2014 : 101) </w:t>
      </w:r>
      <w:r w:rsidR="00AE514D" w:rsidRPr="00E21613">
        <w:rPr>
          <w:rFonts w:ascii="Times New Roman" w:hAnsi="Times New Roman" w:cs="Times New Roman"/>
          <w:color w:val="000000" w:themeColor="text1"/>
          <w:sz w:val="24"/>
          <w:szCs w:val="24"/>
        </w:rPr>
        <w:t>“</w:t>
      </w:r>
      <w:r w:rsidRPr="00E21613">
        <w:rPr>
          <w:rFonts w:ascii="Times New Roman" w:hAnsi="Times New Roman" w:cs="Times New Roman"/>
          <w:color w:val="000000" w:themeColor="text1"/>
          <w:sz w:val="24"/>
          <w:szCs w:val="24"/>
        </w:rPr>
        <w:t>pembiaya</w:t>
      </w:r>
      <w:r w:rsidR="00C25B09" w:rsidRPr="00E21613">
        <w:rPr>
          <w:rFonts w:ascii="Times New Roman" w:hAnsi="Times New Roman" w:cs="Times New Roman"/>
          <w:color w:val="000000" w:themeColor="text1"/>
          <w:sz w:val="24"/>
          <w:szCs w:val="24"/>
        </w:rPr>
        <w:t>a</w:t>
      </w:r>
      <w:r w:rsidRPr="00E21613">
        <w:rPr>
          <w:rFonts w:ascii="Times New Roman" w:hAnsi="Times New Roman" w:cs="Times New Roman"/>
          <w:color w:val="000000" w:themeColor="text1"/>
          <w:sz w:val="24"/>
          <w:szCs w:val="24"/>
        </w:rPr>
        <w:t>n murabahah adalah jual beli barang pada harga dengan tamba</w:t>
      </w:r>
      <w:r w:rsidR="00AE514D" w:rsidRPr="00E21613">
        <w:rPr>
          <w:rFonts w:ascii="Times New Roman" w:hAnsi="Times New Roman" w:cs="Times New Roman"/>
          <w:color w:val="000000" w:themeColor="text1"/>
          <w:sz w:val="24"/>
          <w:szCs w:val="24"/>
        </w:rPr>
        <w:t xml:space="preserve">han keuntungan yang disepakati. </w:t>
      </w:r>
      <w:r w:rsidRPr="00E21613">
        <w:rPr>
          <w:rFonts w:ascii="Times New Roman" w:hAnsi="Times New Roman" w:cs="Times New Roman"/>
          <w:color w:val="000000" w:themeColor="text1"/>
          <w:sz w:val="24"/>
          <w:szCs w:val="24"/>
        </w:rPr>
        <w:t xml:space="preserve">Dalam Murabahah penjual harus memberi tahu harga produk yang ia beli dan menentukan suatu tingkat </w:t>
      </w:r>
      <w:r w:rsidR="008E7110" w:rsidRPr="00E21613">
        <w:rPr>
          <w:rFonts w:ascii="Times New Roman" w:hAnsi="Times New Roman" w:cs="Times New Roman"/>
          <w:color w:val="000000" w:themeColor="text1"/>
          <w:sz w:val="24"/>
          <w:szCs w:val="24"/>
        </w:rPr>
        <w:t>keuntungan sebagai tambahannya.</w:t>
      </w:r>
      <w:r w:rsidR="00AE514D" w:rsidRPr="00E21613">
        <w:rPr>
          <w:rFonts w:ascii="Times New Roman" w:hAnsi="Times New Roman" w:cs="Times New Roman"/>
          <w:color w:val="000000" w:themeColor="text1"/>
          <w:sz w:val="24"/>
          <w:szCs w:val="24"/>
        </w:rPr>
        <w:t>”</w:t>
      </w:r>
    </w:p>
    <w:p w:rsidR="008370C1" w:rsidRPr="00E21613" w:rsidRDefault="004C6134" w:rsidP="00E21613">
      <w:pPr>
        <w:spacing w:line="480" w:lineRule="auto"/>
        <w:ind w:firstLine="720"/>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Se</w:t>
      </w:r>
      <w:r w:rsidR="008E7110" w:rsidRPr="00E21613">
        <w:rPr>
          <w:rFonts w:ascii="Times New Roman" w:hAnsi="Times New Roman" w:cs="Times New Roman"/>
          <w:color w:val="000000" w:themeColor="text1"/>
          <w:sz w:val="24"/>
          <w:szCs w:val="24"/>
        </w:rPr>
        <w:t>dang</w:t>
      </w:r>
      <w:r w:rsidR="00AE514D" w:rsidRPr="00E21613">
        <w:rPr>
          <w:rFonts w:ascii="Times New Roman" w:hAnsi="Times New Roman" w:cs="Times New Roman"/>
          <w:color w:val="000000" w:themeColor="text1"/>
          <w:sz w:val="24"/>
          <w:szCs w:val="24"/>
        </w:rPr>
        <w:t xml:space="preserve">kan </w:t>
      </w:r>
      <w:r w:rsidRPr="00E21613">
        <w:rPr>
          <w:rFonts w:ascii="Times New Roman" w:hAnsi="Times New Roman" w:cs="Times New Roman"/>
          <w:color w:val="000000" w:themeColor="text1"/>
          <w:sz w:val="24"/>
          <w:szCs w:val="24"/>
        </w:rPr>
        <w:t>Arifin (2010</w:t>
      </w:r>
      <w:r w:rsidR="00AE514D" w:rsidRPr="00E21613">
        <w:rPr>
          <w:rFonts w:ascii="Times New Roman" w:hAnsi="Times New Roman" w:cs="Times New Roman"/>
          <w:color w:val="000000" w:themeColor="text1"/>
          <w:sz w:val="24"/>
          <w:szCs w:val="24"/>
        </w:rPr>
        <w:t xml:space="preserve"> : 100) mengemukakan bahwa “</w:t>
      </w:r>
      <w:r w:rsidR="008370C1" w:rsidRPr="00E21613">
        <w:rPr>
          <w:rFonts w:ascii="Times New Roman" w:hAnsi="Times New Roman" w:cs="Times New Roman"/>
          <w:color w:val="000000" w:themeColor="text1"/>
          <w:sz w:val="24"/>
          <w:szCs w:val="24"/>
        </w:rPr>
        <w:t xml:space="preserve">Pembiayaan </w:t>
      </w:r>
      <w:r w:rsidR="008370C1" w:rsidRPr="00E21613">
        <w:rPr>
          <w:rFonts w:ascii="Times New Roman" w:hAnsi="Times New Roman" w:cs="Times New Roman"/>
          <w:i/>
          <w:color w:val="000000" w:themeColor="text1"/>
          <w:sz w:val="24"/>
          <w:szCs w:val="24"/>
        </w:rPr>
        <w:t xml:space="preserve">Murabahah </w:t>
      </w:r>
      <w:r w:rsidR="008370C1" w:rsidRPr="00E21613">
        <w:rPr>
          <w:rFonts w:ascii="Times New Roman" w:hAnsi="Times New Roman" w:cs="Times New Roman"/>
          <w:color w:val="000000" w:themeColor="text1"/>
          <w:sz w:val="24"/>
          <w:szCs w:val="24"/>
        </w:rPr>
        <w:t xml:space="preserve">adalah suatu perjanjian antara bank </w:t>
      </w:r>
      <w:r w:rsidR="00AE514D" w:rsidRPr="00E21613">
        <w:rPr>
          <w:rFonts w:ascii="Times New Roman" w:hAnsi="Times New Roman" w:cs="Times New Roman"/>
          <w:color w:val="000000" w:themeColor="text1"/>
          <w:sz w:val="24"/>
          <w:szCs w:val="24"/>
        </w:rPr>
        <w:t xml:space="preserve">  </w:t>
      </w:r>
      <w:r w:rsidR="008370C1" w:rsidRPr="00E21613">
        <w:rPr>
          <w:rFonts w:ascii="Times New Roman" w:hAnsi="Times New Roman" w:cs="Times New Roman"/>
          <w:color w:val="000000" w:themeColor="text1"/>
          <w:sz w:val="24"/>
          <w:szCs w:val="24"/>
        </w:rPr>
        <w:t>dengan nasabah dalam bentuk pembiayaan pembelian atas suatu barang yang dibutuhkan oleh nasabah”.</w:t>
      </w:r>
    </w:p>
    <w:p w:rsidR="00A22F48" w:rsidRPr="00E21613" w:rsidRDefault="00A22F48" w:rsidP="00E21613">
      <w:pPr>
        <w:spacing w:line="480" w:lineRule="auto"/>
        <w:ind w:firstLine="720"/>
        <w:jc w:val="both"/>
        <w:rPr>
          <w:rFonts w:ascii="Times New Roman" w:hAnsi="Times New Roman" w:cs="Times New Roman"/>
          <w:sz w:val="24"/>
          <w:szCs w:val="24"/>
        </w:rPr>
      </w:pPr>
      <w:r w:rsidRPr="00E21613">
        <w:rPr>
          <w:rFonts w:ascii="Times New Roman" w:hAnsi="Times New Roman" w:cs="Times New Roman"/>
          <w:sz w:val="24"/>
          <w:szCs w:val="24"/>
        </w:rPr>
        <w:t>Menurut Dew</w:t>
      </w:r>
      <w:r w:rsidR="007978B7" w:rsidRPr="00E21613">
        <w:rPr>
          <w:rFonts w:ascii="Times New Roman" w:hAnsi="Times New Roman" w:cs="Times New Roman"/>
          <w:sz w:val="24"/>
          <w:szCs w:val="24"/>
        </w:rPr>
        <w:t>an Syariah Nasional</w:t>
      </w:r>
      <w:r w:rsidR="00C25B09" w:rsidRPr="00E21613">
        <w:rPr>
          <w:rFonts w:ascii="Times New Roman" w:hAnsi="Times New Roman" w:cs="Times New Roman"/>
          <w:sz w:val="24"/>
          <w:szCs w:val="24"/>
        </w:rPr>
        <w:t xml:space="preserve"> MUI No. 04/DSN-MUI/VI/2000 tentang akad Murabahah</w:t>
      </w:r>
      <w:r w:rsidR="007978B7" w:rsidRPr="00E21613">
        <w:rPr>
          <w:rFonts w:ascii="Times New Roman" w:hAnsi="Times New Roman" w:cs="Times New Roman"/>
          <w:sz w:val="24"/>
          <w:szCs w:val="24"/>
        </w:rPr>
        <w:t xml:space="preserve">, Murabahah </w:t>
      </w:r>
      <w:r w:rsidRPr="00E21613">
        <w:rPr>
          <w:rFonts w:ascii="Times New Roman" w:hAnsi="Times New Roman" w:cs="Times New Roman"/>
          <w:sz w:val="24"/>
          <w:szCs w:val="24"/>
        </w:rPr>
        <w:t>yaitu menjual suatu barang dengan menegaskan harga belinya kepada pembeli dan pembeli membayarnya dengan harga yang lebih sebagai laba</w:t>
      </w:r>
      <w:r w:rsidR="007978B7" w:rsidRPr="00E21613">
        <w:rPr>
          <w:rFonts w:ascii="Times New Roman" w:hAnsi="Times New Roman" w:cs="Times New Roman"/>
          <w:sz w:val="24"/>
          <w:szCs w:val="24"/>
        </w:rPr>
        <w:t xml:space="preserve">. </w:t>
      </w:r>
    </w:p>
    <w:p w:rsidR="007978B7" w:rsidRPr="00E21613" w:rsidRDefault="007978B7" w:rsidP="00E21613">
      <w:pPr>
        <w:spacing w:line="480" w:lineRule="auto"/>
        <w:ind w:firstLine="720"/>
        <w:jc w:val="both"/>
        <w:rPr>
          <w:rFonts w:ascii="Times New Roman" w:hAnsi="Times New Roman" w:cs="Times New Roman"/>
          <w:color w:val="000000" w:themeColor="text1"/>
          <w:sz w:val="24"/>
          <w:szCs w:val="24"/>
        </w:rPr>
      </w:pPr>
      <w:r w:rsidRPr="00E21613">
        <w:rPr>
          <w:rFonts w:ascii="Times New Roman" w:hAnsi="Times New Roman" w:cs="Times New Roman"/>
          <w:sz w:val="24"/>
          <w:szCs w:val="24"/>
        </w:rPr>
        <w:t xml:space="preserve">Sedangkan Murabahah menurut Peraturan Bank Indonesia No. 7/46/PBI/2005 tentang Akad Penghimpunan dan Penyaluran Dana Bagi Bank </w:t>
      </w:r>
      <w:r w:rsidRPr="00E21613">
        <w:rPr>
          <w:rFonts w:ascii="Times New Roman" w:hAnsi="Times New Roman" w:cs="Times New Roman"/>
          <w:sz w:val="24"/>
          <w:szCs w:val="24"/>
        </w:rPr>
        <w:lastRenderedPageBreak/>
        <w:t xml:space="preserve">yang Melaksanakan Kegiatan Usaha Berdasarkan Prinsip Syariah adalah jual beli barang sebesar harga pokok barang ditambah dengan margin keuntungan yang disepakati.  Dalam Undang-undang No.21 tahun 2008 </w:t>
      </w:r>
      <w:r w:rsidR="00C25B09" w:rsidRPr="00E21613">
        <w:rPr>
          <w:rFonts w:ascii="Times New Roman" w:hAnsi="Times New Roman" w:cs="Times New Roman"/>
          <w:sz w:val="24"/>
          <w:szCs w:val="24"/>
        </w:rPr>
        <w:t xml:space="preserve">pasal 19 tentang Perbankan Syariah yang mengatur kegiatan usaha Bank Umum Syariah yang salah satunya adalah pembiayaan murabahah, </w:t>
      </w:r>
      <w:r w:rsidRPr="00E21613">
        <w:rPr>
          <w:rFonts w:ascii="Times New Roman" w:hAnsi="Times New Roman" w:cs="Times New Roman"/>
          <w:sz w:val="24"/>
          <w:szCs w:val="24"/>
        </w:rPr>
        <w:t xml:space="preserve"> Akad Pembiayaan </w:t>
      </w:r>
      <w:r w:rsidR="00C25B09" w:rsidRPr="00E21613">
        <w:rPr>
          <w:rFonts w:ascii="Times New Roman" w:hAnsi="Times New Roman" w:cs="Times New Roman"/>
          <w:sz w:val="24"/>
          <w:szCs w:val="24"/>
        </w:rPr>
        <w:t xml:space="preserve">murabahah adalah </w:t>
      </w:r>
      <w:r w:rsidRPr="00E21613">
        <w:rPr>
          <w:rFonts w:ascii="Times New Roman" w:hAnsi="Times New Roman" w:cs="Times New Roman"/>
          <w:sz w:val="24"/>
          <w:szCs w:val="24"/>
        </w:rPr>
        <w:t>suatu barang dengan menegaskan harga belinya kepada pembeli dan pembeli membayarnya dengan harga yang lebih sebagai keuntungan yang disepakati.</w:t>
      </w:r>
    </w:p>
    <w:p w:rsidR="000E29F9" w:rsidRDefault="008370C1" w:rsidP="00CF3402">
      <w:pPr>
        <w:spacing w:line="480" w:lineRule="auto"/>
        <w:ind w:firstLine="720"/>
        <w:jc w:val="both"/>
        <w:rPr>
          <w:rFonts w:ascii="Times New Roman" w:hAnsi="Times New Roman" w:cs="Times New Roman"/>
          <w:color w:val="000000" w:themeColor="text1"/>
          <w:sz w:val="24"/>
          <w:szCs w:val="24"/>
          <w:lang w:val="en-US"/>
        </w:rPr>
      </w:pPr>
      <w:r w:rsidRPr="00E21613">
        <w:rPr>
          <w:rFonts w:ascii="Times New Roman" w:hAnsi="Times New Roman" w:cs="Times New Roman"/>
          <w:color w:val="000000" w:themeColor="text1"/>
          <w:sz w:val="24"/>
          <w:szCs w:val="24"/>
        </w:rPr>
        <w:t>Berdasarkan pengertian di atas dapat disimpulkan bahwa pembiayaan murabahah adalah perjanjian jual beli antara bank dan nasabah, dimana bank membeli barang yang diperlukan oleh nasabah, kemudian menjual barang tersebut kepada nasabah sebesar harga pokok ditambah dengan keuntungan (margin) yang telah disepakati antara bank dengan nasabah.</w:t>
      </w:r>
    </w:p>
    <w:p w:rsidR="00CF3402" w:rsidRPr="00CF3402" w:rsidRDefault="00CF3402" w:rsidP="00CF3402">
      <w:pPr>
        <w:spacing w:line="480" w:lineRule="auto"/>
        <w:ind w:firstLine="720"/>
        <w:jc w:val="both"/>
        <w:rPr>
          <w:rFonts w:ascii="Times New Roman" w:hAnsi="Times New Roman" w:cs="Times New Roman"/>
          <w:color w:val="000000" w:themeColor="text1"/>
          <w:sz w:val="24"/>
          <w:szCs w:val="24"/>
          <w:lang w:val="en-US"/>
        </w:rPr>
      </w:pPr>
    </w:p>
    <w:p w:rsidR="00187C94" w:rsidRPr="00E21613" w:rsidRDefault="006E79ED" w:rsidP="00E21613">
      <w:pPr>
        <w:spacing w:line="480" w:lineRule="auto"/>
        <w:jc w:val="both"/>
        <w:rPr>
          <w:rFonts w:ascii="Times New Roman" w:hAnsi="Times New Roman" w:cs="Times New Roman"/>
          <w:b/>
          <w:color w:val="000000" w:themeColor="text1"/>
          <w:sz w:val="24"/>
          <w:szCs w:val="24"/>
        </w:rPr>
      </w:pPr>
      <w:r w:rsidRPr="00E21613">
        <w:rPr>
          <w:rFonts w:ascii="Times New Roman" w:hAnsi="Times New Roman" w:cs="Times New Roman"/>
          <w:b/>
          <w:color w:val="000000" w:themeColor="text1"/>
          <w:sz w:val="24"/>
          <w:szCs w:val="24"/>
        </w:rPr>
        <w:t>2.1.9</w:t>
      </w:r>
      <w:r w:rsidR="00845CE4">
        <w:rPr>
          <w:rFonts w:ascii="Times New Roman" w:hAnsi="Times New Roman" w:cs="Times New Roman"/>
          <w:b/>
          <w:color w:val="000000" w:themeColor="text1"/>
          <w:sz w:val="24"/>
          <w:szCs w:val="24"/>
        </w:rPr>
        <w:t>.</w:t>
      </w:r>
      <w:r w:rsidR="00845CE4">
        <w:rPr>
          <w:rFonts w:ascii="Times New Roman" w:hAnsi="Times New Roman" w:cs="Times New Roman"/>
          <w:b/>
          <w:color w:val="000000" w:themeColor="text1"/>
          <w:sz w:val="24"/>
          <w:szCs w:val="24"/>
          <w:lang w:val="en-US"/>
        </w:rPr>
        <w:t>2</w:t>
      </w:r>
      <w:r w:rsidR="00187C94" w:rsidRPr="00E21613">
        <w:rPr>
          <w:rFonts w:ascii="Times New Roman" w:hAnsi="Times New Roman" w:cs="Times New Roman"/>
          <w:b/>
          <w:color w:val="000000" w:themeColor="text1"/>
          <w:sz w:val="24"/>
          <w:szCs w:val="24"/>
        </w:rPr>
        <w:t xml:space="preserve"> Rukun dan Syarat Murabahah</w:t>
      </w:r>
    </w:p>
    <w:p w:rsidR="00A41232" w:rsidRPr="00E21613" w:rsidRDefault="00187C94" w:rsidP="00E21613">
      <w:pPr>
        <w:shd w:val="clear" w:color="auto" w:fill="FFFFFF"/>
        <w:spacing w:after="0" w:line="480" w:lineRule="auto"/>
        <w:jc w:val="both"/>
        <w:rPr>
          <w:rFonts w:ascii="Times New Roman" w:eastAsia="Times New Roman" w:hAnsi="Times New Roman" w:cs="Times New Roman"/>
          <w:color w:val="222222"/>
          <w:sz w:val="24"/>
          <w:szCs w:val="24"/>
        </w:rPr>
      </w:pPr>
      <w:r w:rsidRPr="00E21613">
        <w:rPr>
          <w:rFonts w:ascii="Times New Roman" w:hAnsi="Times New Roman" w:cs="Times New Roman"/>
          <w:color w:val="000000" w:themeColor="text1"/>
          <w:sz w:val="24"/>
          <w:szCs w:val="24"/>
        </w:rPr>
        <w:tab/>
      </w:r>
      <w:r w:rsidR="0052383F" w:rsidRPr="00E21613">
        <w:rPr>
          <w:rFonts w:ascii="Times New Roman" w:eastAsia="Times New Roman" w:hAnsi="Times New Roman" w:cs="Times New Roman"/>
          <w:color w:val="222222"/>
          <w:sz w:val="24"/>
          <w:szCs w:val="24"/>
        </w:rPr>
        <w:t>Menurut Fatwa D</w:t>
      </w:r>
      <w:r w:rsidR="00DA433D" w:rsidRPr="00E21613">
        <w:rPr>
          <w:rFonts w:ascii="Times New Roman" w:eastAsia="Times New Roman" w:hAnsi="Times New Roman" w:cs="Times New Roman"/>
          <w:color w:val="222222"/>
          <w:sz w:val="24"/>
          <w:szCs w:val="24"/>
        </w:rPr>
        <w:t>e</w:t>
      </w:r>
      <w:r w:rsidR="0052383F" w:rsidRPr="00E21613">
        <w:rPr>
          <w:rFonts w:ascii="Times New Roman" w:eastAsia="Times New Roman" w:hAnsi="Times New Roman" w:cs="Times New Roman"/>
          <w:color w:val="222222"/>
          <w:sz w:val="24"/>
          <w:szCs w:val="24"/>
        </w:rPr>
        <w:t xml:space="preserve">wan Syari’ah Nasional Nomor 4/DSN-MUI IV/2000 </w:t>
      </w:r>
      <w:r w:rsidR="002C0CAF" w:rsidRPr="00E21613">
        <w:rPr>
          <w:rFonts w:ascii="Times New Roman" w:eastAsia="Times New Roman" w:hAnsi="Times New Roman" w:cs="Times New Roman"/>
          <w:color w:val="222222"/>
          <w:sz w:val="24"/>
          <w:szCs w:val="24"/>
        </w:rPr>
        <w:t>tentang murabahah , rukun murabahah adalah:</w:t>
      </w:r>
    </w:p>
    <w:p w:rsidR="002C0CAF" w:rsidRPr="00E21613" w:rsidRDefault="002C0CAF" w:rsidP="00E21613">
      <w:pPr>
        <w:pStyle w:val="ListParagraph"/>
        <w:numPr>
          <w:ilvl w:val="3"/>
          <w:numId w:val="13"/>
        </w:numPr>
        <w:shd w:val="clear" w:color="auto" w:fill="FFFFFF"/>
        <w:spacing w:after="0" w:line="480" w:lineRule="auto"/>
        <w:ind w:left="360"/>
        <w:jc w:val="both"/>
        <w:rPr>
          <w:color w:val="000000" w:themeColor="text1"/>
          <w:sz w:val="24"/>
          <w:szCs w:val="24"/>
        </w:rPr>
      </w:pPr>
      <w:r w:rsidRPr="00E21613">
        <w:rPr>
          <w:color w:val="000000" w:themeColor="text1"/>
          <w:sz w:val="24"/>
          <w:szCs w:val="24"/>
        </w:rPr>
        <w:t>Adanya pihak-pihak yang melakukan akad, yaitu :</w:t>
      </w:r>
    </w:p>
    <w:p w:rsidR="002C0CAF" w:rsidRPr="00E21613" w:rsidRDefault="002C0CAF" w:rsidP="00E21613">
      <w:pPr>
        <w:pStyle w:val="ListParagraph"/>
        <w:numPr>
          <w:ilvl w:val="4"/>
          <w:numId w:val="13"/>
        </w:numPr>
        <w:shd w:val="clear" w:color="auto" w:fill="FFFFFF"/>
        <w:spacing w:after="0" w:line="480" w:lineRule="auto"/>
        <w:ind w:left="1607"/>
        <w:jc w:val="both"/>
        <w:rPr>
          <w:color w:val="000000" w:themeColor="text1"/>
          <w:sz w:val="24"/>
          <w:szCs w:val="24"/>
        </w:rPr>
      </w:pPr>
      <w:r w:rsidRPr="00E21613">
        <w:rPr>
          <w:color w:val="000000" w:themeColor="text1"/>
          <w:sz w:val="24"/>
          <w:szCs w:val="24"/>
        </w:rPr>
        <w:t xml:space="preserve">Penjual </w:t>
      </w:r>
    </w:p>
    <w:p w:rsidR="002C0CAF" w:rsidRPr="00E21613" w:rsidRDefault="002C0CAF" w:rsidP="00E21613">
      <w:pPr>
        <w:pStyle w:val="ListParagraph"/>
        <w:numPr>
          <w:ilvl w:val="1"/>
          <w:numId w:val="13"/>
        </w:numPr>
        <w:shd w:val="clear" w:color="auto" w:fill="FFFFFF"/>
        <w:spacing w:after="0" w:line="480" w:lineRule="auto"/>
        <w:ind w:left="1607"/>
        <w:jc w:val="both"/>
        <w:rPr>
          <w:color w:val="000000" w:themeColor="text1"/>
          <w:sz w:val="24"/>
          <w:szCs w:val="24"/>
        </w:rPr>
      </w:pPr>
      <w:r w:rsidRPr="00E21613">
        <w:rPr>
          <w:color w:val="000000" w:themeColor="text1"/>
          <w:sz w:val="24"/>
          <w:szCs w:val="24"/>
        </w:rPr>
        <w:t>Pembeli</w:t>
      </w:r>
    </w:p>
    <w:p w:rsidR="002C0CAF" w:rsidRPr="00E21613" w:rsidRDefault="002C0CAF" w:rsidP="00E21613">
      <w:pPr>
        <w:pStyle w:val="ListParagraph"/>
        <w:numPr>
          <w:ilvl w:val="0"/>
          <w:numId w:val="24"/>
        </w:numPr>
        <w:shd w:val="clear" w:color="auto" w:fill="FFFFFF"/>
        <w:spacing w:after="0" w:line="480" w:lineRule="auto"/>
        <w:ind w:left="360"/>
        <w:jc w:val="both"/>
        <w:rPr>
          <w:color w:val="000000" w:themeColor="text1"/>
          <w:sz w:val="24"/>
          <w:szCs w:val="24"/>
        </w:rPr>
      </w:pPr>
      <w:r w:rsidRPr="00E21613">
        <w:rPr>
          <w:color w:val="000000" w:themeColor="text1"/>
          <w:sz w:val="24"/>
          <w:szCs w:val="24"/>
        </w:rPr>
        <w:t>Objek yang diakadkan mencakup:</w:t>
      </w:r>
    </w:p>
    <w:p w:rsidR="002C0CAF" w:rsidRPr="00E21613" w:rsidRDefault="002C0CAF" w:rsidP="00E21613">
      <w:pPr>
        <w:pStyle w:val="ListParagraph"/>
        <w:numPr>
          <w:ilvl w:val="4"/>
          <w:numId w:val="13"/>
        </w:numPr>
        <w:shd w:val="clear" w:color="auto" w:fill="FFFFFF"/>
        <w:spacing w:after="0" w:line="480" w:lineRule="auto"/>
        <w:ind w:left="851"/>
        <w:jc w:val="both"/>
        <w:rPr>
          <w:color w:val="000000" w:themeColor="text1"/>
          <w:sz w:val="24"/>
          <w:szCs w:val="24"/>
        </w:rPr>
      </w:pPr>
      <w:r w:rsidRPr="00E21613">
        <w:rPr>
          <w:color w:val="000000" w:themeColor="text1"/>
          <w:sz w:val="24"/>
          <w:szCs w:val="24"/>
        </w:rPr>
        <w:t xml:space="preserve">Barang yang di perjual belikan </w:t>
      </w:r>
    </w:p>
    <w:p w:rsidR="002C0CAF" w:rsidRPr="00E21613" w:rsidRDefault="002C0CAF" w:rsidP="00E21613">
      <w:pPr>
        <w:pStyle w:val="ListParagraph"/>
        <w:numPr>
          <w:ilvl w:val="4"/>
          <w:numId w:val="13"/>
        </w:numPr>
        <w:shd w:val="clear" w:color="auto" w:fill="FFFFFF"/>
        <w:spacing w:after="0" w:line="480" w:lineRule="auto"/>
        <w:ind w:left="851"/>
        <w:jc w:val="both"/>
        <w:rPr>
          <w:color w:val="000000" w:themeColor="text1"/>
          <w:sz w:val="24"/>
          <w:szCs w:val="24"/>
        </w:rPr>
      </w:pPr>
      <w:r w:rsidRPr="00E21613">
        <w:rPr>
          <w:color w:val="000000" w:themeColor="text1"/>
          <w:sz w:val="24"/>
          <w:szCs w:val="24"/>
        </w:rPr>
        <w:t xml:space="preserve">Harga </w:t>
      </w:r>
    </w:p>
    <w:p w:rsidR="002C0CAF" w:rsidRPr="00E21613" w:rsidRDefault="002C0CAF" w:rsidP="00E21613">
      <w:pPr>
        <w:pStyle w:val="ListParagraph"/>
        <w:numPr>
          <w:ilvl w:val="0"/>
          <w:numId w:val="24"/>
        </w:numPr>
        <w:shd w:val="clear" w:color="auto" w:fill="FFFFFF"/>
        <w:spacing w:after="0" w:line="480" w:lineRule="auto"/>
        <w:ind w:left="426"/>
        <w:jc w:val="both"/>
        <w:rPr>
          <w:color w:val="000000" w:themeColor="text1"/>
          <w:sz w:val="24"/>
          <w:szCs w:val="24"/>
        </w:rPr>
      </w:pPr>
      <w:r w:rsidRPr="00E21613">
        <w:rPr>
          <w:color w:val="000000" w:themeColor="text1"/>
          <w:sz w:val="24"/>
          <w:szCs w:val="24"/>
        </w:rPr>
        <w:t xml:space="preserve">Akad terdiri dari </w:t>
      </w:r>
    </w:p>
    <w:p w:rsidR="002C0CAF" w:rsidRPr="00E21613" w:rsidRDefault="002C0CAF" w:rsidP="00E21613">
      <w:pPr>
        <w:pStyle w:val="ListParagraph"/>
        <w:numPr>
          <w:ilvl w:val="4"/>
          <w:numId w:val="24"/>
        </w:numPr>
        <w:shd w:val="clear" w:color="auto" w:fill="FFFFFF"/>
        <w:spacing w:after="0" w:line="480" w:lineRule="auto"/>
        <w:ind w:left="851"/>
        <w:jc w:val="both"/>
        <w:rPr>
          <w:color w:val="000000" w:themeColor="text1"/>
          <w:sz w:val="24"/>
          <w:szCs w:val="24"/>
        </w:rPr>
      </w:pPr>
      <w:r w:rsidRPr="00E21613">
        <w:rPr>
          <w:color w:val="000000" w:themeColor="text1"/>
          <w:sz w:val="24"/>
          <w:szCs w:val="24"/>
        </w:rPr>
        <w:lastRenderedPageBreak/>
        <w:t>Ijab (serah)</w:t>
      </w:r>
    </w:p>
    <w:p w:rsidR="002C0CAF" w:rsidRPr="00E21613" w:rsidRDefault="002C0CAF" w:rsidP="00E21613">
      <w:pPr>
        <w:pStyle w:val="ListParagraph"/>
        <w:numPr>
          <w:ilvl w:val="4"/>
          <w:numId w:val="24"/>
        </w:numPr>
        <w:shd w:val="clear" w:color="auto" w:fill="FFFFFF"/>
        <w:spacing w:after="0" w:line="480" w:lineRule="auto"/>
        <w:ind w:left="851"/>
        <w:jc w:val="both"/>
        <w:rPr>
          <w:color w:val="000000" w:themeColor="text1"/>
          <w:sz w:val="24"/>
          <w:szCs w:val="24"/>
        </w:rPr>
      </w:pPr>
      <w:r w:rsidRPr="00E21613">
        <w:rPr>
          <w:color w:val="000000" w:themeColor="text1"/>
          <w:sz w:val="24"/>
          <w:szCs w:val="24"/>
        </w:rPr>
        <w:t>Qabul (terima)</w:t>
      </w:r>
    </w:p>
    <w:p w:rsidR="00292711" w:rsidRPr="00E21613" w:rsidRDefault="002C0CAF" w:rsidP="00E21613">
      <w:pPr>
        <w:shd w:val="clear" w:color="auto" w:fill="FFFFFF"/>
        <w:spacing w:after="0" w:line="480" w:lineRule="auto"/>
        <w:ind w:firstLine="720"/>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Selanjutnya masing-masing rukun diatas harus memenuhi syarat-syarat sebagai berikut :</w:t>
      </w:r>
    </w:p>
    <w:p w:rsidR="002C0CAF" w:rsidRPr="00E21613" w:rsidRDefault="002C0CAF" w:rsidP="00E21613">
      <w:pPr>
        <w:pStyle w:val="ListParagraph"/>
        <w:numPr>
          <w:ilvl w:val="6"/>
          <w:numId w:val="13"/>
        </w:numPr>
        <w:shd w:val="clear" w:color="auto" w:fill="FFFFFF"/>
        <w:spacing w:after="0" w:line="480" w:lineRule="auto"/>
        <w:ind w:left="360"/>
        <w:jc w:val="both"/>
        <w:rPr>
          <w:color w:val="000000" w:themeColor="text1"/>
          <w:sz w:val="24"/>
          <w:szCs w:val="24"/>
        </w:rPr>
      </w:pPr>
      <w:r w:rsidRPr="00E21613">
        <w:rPr>
          <w:color w:val="000000" w:themeColor="text1"/>
          <w:sz w:val="24"/>
          <w:szCs w:val="24"/>
        </w:rPr>
        <w:t>Pihak yang berakad harus sukarela (Ridha), tidak dalam keadaan terpaksa atau berada dibawah tekanan atau ancaman</w:t>
      </w:r>
    </w:p>
    <w:p w:rsidR="002C0CAF" w:rsidRPr="00E21613" w:rsidRDefault="002C0CAF" w:rsidP="00E21613">
      <w:pPr>
        <w:pStyle w:val="ListParagraph"/>
        <w:numPr>
          <w:ilvl w:val="6"/>
          <w:numId w:val="13"/>
        </w:numPr>
        <w:shd w:val="clear" w:color="auto" w:fill="FFFFFF"/>
        <w:spacing w:after="0" w:line="480" w:lineRule="auto"/>
        <w:ind w:left="360"/>
        <w:jc w:val="both"/>
        <w:rPr>
          <w:color w:val="000000" w:themeColor="text1"/>
          <w:sz w:val="24"/>
          <w:szCs w:val="24"/>
        </w:rPr>
      </w:pPr>
      <w:r w:rsidRPr="00E21613">
        <w:rPr>
          <w:color w:val="000000" w:themeColor="text1"/>
          <w:sz w:val="24"/>
          <w:szCs w:val="24"/>
        </w:rPr>
        <w:t>Objek yang di perjual belikan harus:</w:t>
      </w:r>
    </w:p>
    <w:p w:rsidR="002C0CAF" w:rsidRPr="00E21613" w:rsidRDefault="002C0CAF" w:rsidP="00E21613">
      <w:pPr>
        <w:pStyle w:val="ListParagraph"/>
        <w:numPr>
          <w:ilvl w:val="7"/>
          <w:numId w:val="13"/>
        </w:numPr>
        <w:shd w:val="clear" w:color="auto" w:fill="FFFFFF"/>
        <w:spacing w:after="0" w:line="480" w:lineRule="auto"/>
        <w:ind w:left="851"/>
        <w:jc w:val="both"/>
        <w:rPr>
          <w:color w:val="000000" w:themeColor="text1"/>
          <w:sz w:val="24"/>
          <w:szCs w:val="24"/>
        </w:rPr>
      </w:pPr>
      <w:r w:rsidRPr="00E21613">
        <w:rPr>
          <w:color w:val="000000" w:themeColor="text1"/>
          <w:sz w:val="24"/>
          <w:szCs w:val="24"/>
        </w:rPr>
        <w:t>Tidak termasuk yang diharamkan atau dilarang.</w:t>
      </w:r>
    </w:p>
    <w:p w:rsidR="002C0CAF" w:rsidRPr="00E21613" w:rsidRDefault="009A5822" w:rsidP="00E21613">
      <w:pPr>
        <w:pStyle w:val="ListParagraph"/>
        <w:numPr>
          <w:ilvl w:val="7"/>
          <w:numId w:val="13"/>
        </w:numPr>
        <w:shd w:val="clear" w:color="auto" w:fill="FFFFFF"/>
        <w:spacing w:after="0" w:line="480" w:lineRule="auto"/>
        <w:ind w:left="851"/>
        <w:jc w:val="both"/>
        <w:rPr>
          <w:color w:val="000000" w:themeColor="text1"/>
          <w:sz w:val="24"/>
          <w:szCs w:val="24"/>
        </w:rPr>
      </w:pPr>
      <w:r w:rsidRPr="00E21613">
        <w:rPr>
          <w:color w:val="000000" w:themeColor="text1"/>
          <w:sz w:val="24"/>
          <w:szCs w:val="24"/>
        </w:rPr>
        <w:t>Memberikan manfaat atau sesuatu yang bermanfaat.</w:t>
      </w:r>
    </w:p>
    <w:p w:rsidR="009A5822" w:rsidRPr="00E21613" w:rsidRDefault="009A5822" w:rsidP="00E21613">
      <w:pPr>
        <w:pStyle w:val="ListParagraph"/>
        <w:numPr>
          <w:ilvl w:val="7"/>
          <w:numId w:val="13"/>
        </w:numPr>
        <w:shd w:val="clear" w:color="auto" w:fill="FFFFFF"/>
        <w:spacing w:after="0" w:line="480" w:lineRule="auto"/>
        <w:ind w:left="851"/>
        <w:jc w:val="both"/>
        <w:rPr>
          <w:color w:val="000000" w:themeColor="text1"/>
          <w:sz w:val="24"/>
          <w:szCs w:val="24"/>
        </w:rPr>
      </w:pPr>
      <w:r w:rsidRPr="00E21613">
        <w:rPr>
          <w:color w:val="000000" w:themeColor="text1"/>
          <w:sz w:val="24"/>
          <w:szCs w:val="24"/>
        </w:rPr>
        <w:t xml:space="preserve">Penyerahan objek </w:t>
      </w:r>
      <w:r w:rsidRPr="00E21613">
        <w:rPr>
          <w:i/>
          <w:color w:val="000000" w:themeColor="text1"/>
          <w:sz w:val="24"/>
          <w:szCs w:val="24"/>
        </w:rPr>
        <w:t xml:space="preserve">murabahah </w:t>
      </w:r>
      <w:r w:rsidRPr="00E21613">
        <w:rPr>
          <w:color w:val="000000" w:themeColor="text1"/>
          <w:sz w:val="24"/>
          <w:szCs w:val="24"/>
        </w:rPr>
        <w:t>dari penjual ke pembeli dapat dilakukan.</w:t>
      </w:r>
    </w:p>
    <w:p w:rsidR="009A5822" w:rsidRPr="00E21613" w:rsidRDefault="009A5822" w:rsidP="00E21613">
      <w:pPr>
        <w:pStyle w:val="ListParagraph"/>
        <w:numPr>
          <w:ilvl w:val="7"/>
          <w:numId w:val="13"/>
        </w:numPr>
        <w:shd w:val="clear" w:color="auto" w:fill="FFFFFF"/>
        <w:spacing w:after="0" w:line="480" w:lineRule="auto"/>
        <w:ind w:left="851"/>
        <w:jc w:val="both"/>
        <w:rPr>
          <w:color w:val="000000" w:themeColor="text1"/>
          <w:sz w:val="24"/>
          <w:szCs w:val="24"/>
        </w:rPr>
      </w:pPr>
      <w:r w:rsidRPr="00E21613">
        <w:rPr>
          <w:color w:val="000000" w:themeColor="text1"/>
          <w:sz w:val="24"/>
          <w:szCs w:val="24"/>
        </w:rPr>
        <w:t>Merupakan hak milik penuh dari pihak yang berakad.</w:t>
      </w:r>
    </w:p>
    <w:p w:rsidR="00292711" w:rsidRPr="00E21613" w:rsidRDefault="009A5822" w:rsidP="00E21613">
      <w:pPr>
        <w:pStyle w:val="ListParagraph"/>
        <w:numPr>
          <w:ilvl w:val="7"/>
          <w:numId w:val="13"/>
        </w:numPr>
        <w:shd w:val="clear" w:color="auto" w:fill="FFFFFF"/>
        <w:spacing w:after="0" w:line="480" w:lineRule="auto"/>
        <w:ind w:left="851"/>
        <w:jc w:val="both"/>
        <w:rPr>
          <w:color w:val="000000" w:themeColor="text1"/>
          <w:sz w:val="24"/>
          <w:szCs w:val="24"/>
        </w:rPr>
      </w:pPr>
      <w:r w:rsidRPr="00E21613">
        <w:rPr>
          <w:color w:val="000000" w:themeColor="text1"/>
          <w:sz w:val="24"/>
          <w:szCs w:val="24"/>
        </w:rPr>
        <w:t>Sesuai spesifikasinya antara yang diserahkan penjual dan yang diterima pembeli.</w:t>
      </w:r>
    </w:p>
    <w:p w:rsidR="00FA4E61" w:rsidRPr="00E21613" w:rsidRDefault="00FA4E61" w:rsidP="00E21613">
      <w:pPr>
        <w:pStyle w:val="ListParagraph"/>
        <w:shd w:val="clear" w:color="auto" w:fill="FFFFFF"/>
        <w:spacing w:after="0" w:line="480" w:lineRule="auto"/>
        <w:ind w:left="851"/>
        <w:jc w:val="both"/>
        <w:rPr>
          <w:color w:val="000000" w:themeColor="text1"/>
          <w:sz w:val="24"/>
          <w:szCs w:val="24"/>
        </w:rPr>
      </w:pPr>
    </w:p>
    <w:p w:rsidR="006E79ED" w:rsidRPr="00E21613" w:rsidRDefault="006E79ED" w:rsidP="005B3AD8">
      <w:pPr>
        <w:spacing w:line="360" w:lineRule="auto"/>
        <w:jc w:val="both"/>
        <w:rPr>
          <w:rFonts w:ascii="Times New Roman" w:hAnsi="Times New Roman" w:cs="Times New Roman"/>
          <w:b/>
          <w:color w:val="000000" w:themeColor="text1"/>
          <w:sz w:val="24"/>
          <w:szCs w:val="24"/>
        </w:rPr>
      </w:pPr>
      <w:r w:rsidRPr="00E21613">
        <w:rPr>
          <w:rFonts w:ascii="Times New Roman" w:hAnsi="Times New Roman" w:cs="Times New Roman"/>
          <w:b/>
          <w:color w:val="000000" w:themeColor="text1"/>
          <w:sz w:val="24"/>
          <w:szCs w:val="24"/>
        </w:rPr>
        <w:t xml:space="preserve">2.1.10 </w:t>
      </w:r>
      <w:r w:rsidR="00C11EB8" w:rsidRPr="00E21613">
        <w:rPr>
          <w:rFonts w:ascii="Times New Roman" w:hAnsi="Times New Roman" w:cs="Times New Roman"/>
          <w:b/>
          <w:color w:val="000000" w:themeColor="text1"/>
          <w:sz w:val="24"/>
          <w:szCs w:val="24"/>
        </w:rPr>
        <w:t xml:space="preserve">   </w:t>
      </w:r>
      <w:r w:rsidRPr="00E21613">
        <w:rPr>
          <w:rFonts w:ascii="Times New Roman" w:hAnsi="Times New Roman" w:cs="Times New Roman"/>
          <w:b/>
          <w:color w:val="000000" w:themeColor="text1"/>
          <w:sz w:val="24"/>
          <w:szCs w:val="24"/>
        </w:rPr>
        <w:t>Tinjauan Mengenai KPR</w:t>
      </w:r>
    </w:p>
    <w:p w:rsidR="008E7110" w:rsidRPr="00E21613" w:rsidRDefault="006E79ED" w:rsidP="005B3AD8">
      <w:pPr>
        <w:pStyle w:val="ListParagraph"/>
        <w:spacing w:line="360" w:lineRule="auto"/>
        <w:ind w:left="0"/>
        <w:jc w:val="both"/>
        <w:rPr>
          <w:b/>
          <w:color w:val="000000" w:themeColor="text1"/>
          <w:sz w:val="24"/>
          <w:szCs w:val="24"/>
        </w:rPr>
      </w:pPr>
      <w:r w:rsidRPr="00E21613">
        <w:rPr>
          <w:b/>
          <w:color w:val="000000" w:themeColor="text1"/>
          <w:sz w:val="24"/>
          <w:szCs w:val="24"/>
        </w:rPr>
        <w:t xml:space="preserve">2.1.10.1 Pengertian KPR </w:t>
      </w:r>
    </w:p>
    <w:p w:rsidR="00220DD6" w:rsidRPr="00E21613" w:rsidRDefault="001B6B0E" w:rsidP="00E21613">
      <w:pPr>
        <w:pStyle w:val="ListParagraph"/>
        <w:spacing w:line="480" w:lineRule="auto"/>
        <w:ind w:left="0" w:firstLine="851"/>
        <w:jc w:val="both"/>
        <w:rPr>
          <w:sz w:val="24"/>
          <w:szCs w:val="24"/>
        </w:rPr>
      </w:pPr>
      <w:r w:rsidRPr="00E21613">
        <w:rPr>
          <w:sz w:val="24"/>
          <w:szCs w:val="24"/>
        </w:rPr>
        <w:t>Menurut Hardjono (2008:25) “KPR atau Kredit Pemilikan Rumah merupakan salah satu jenis pelayanan kredit yang diberikan oleh bank kepada para nasabah yang menginginkan pinjaman khusus untuk memenuhi kebutuhan dalam pembangunan rumah atau renovasi rumah”.</w:t>
      </w:r>
    </w:p>
    <w:p w:rsidR="00220DD6" w:rsidRPr="00E21613" w:rsidRDefault="00220DD6" w:rsidP="00E21613">
      <w:pPr>
        <w:pStyle w:val="ListParagraph"/>
        <w:spacing w:line="480" w:lineRule="auto"/>
        <w:ind w:left="0" w:firstLine="851"/>
        <w:jc w:val="both"/>
        <w:rPr>
          <w:sz w:val="24"/>
          <w:szCs w:val="24"/>
        </w:rPr>
      </w:pPr>
      <w:r w:rsidRPr="00E21613">
        <w:rPr>
          <w:sz w:val="24"/>
          <w:szCs w:val="24"/>
        </w:rPr>
        <w:t xml:space="preserve">Menurut </w:t>
      </w:r>
      <w:r w:rsidR="009A5822" w:rsidRPr="00E21613">
        <w:rPr>
          <w:sz w:val="24"/>
          <w:szCs w:val="24"/>
        </w:rPr>
        <w:t xml:space="preserve">peraturan </w:t>
      </w:r>
      <w:r w:rsidRPr="00E21613">
        <w:rPr>
          <w:sz w:val="24"/>
          <w:szCs w:val="24"/>
        </w:rPr>
        <w:t xml:space="preserve">Bank Indonesia </w:t>
      </w:r>
      <w:r w:rsidR="009A5822" w:rsidRPr="00E21613">
        <w:rPr>
          <w:sz w:val="24"/>
          <w:szCs w:val="24"/>
        </w:rPr>
        <w:t xml:space="preserve">Nomor 18/16/PBI/2016 </w:t>
      </w:r>
      <w:r w:rsidRPr="00E21613">
        <w:rPr>
          <w:sz w:val="24"/>
          <w:szCs w:val="24"/>
        </w:rPr>
        <w:t>ada 2 jenis KPR :</w:t>
      </w:r>
    </w:p>
    <w:p w:rsidR="006E79ED" w:rsidRPr="00E21613" w:rsidRDefault="006E79ED" w:rsidP="00E21613">
      <w:pPr>
        <w:pStyle w:val="ListParagraph"/>
        <w:numPr>
          <w:ilvl w:val="0"/>
          <w:numId w:val="9"/>
        </w:numPr>
        <w:spacing w:line="480" w:lineRule="auto"/>
        <w:jc w:val="both"/>
        <w:rPr>
          <w:color w:val="000000" w:themeColor="text1"/>
          <w:sz w:val="24"/>
          <w:szCs w:val="24"/>
        </w:rPr>
      </w:pPr>
      <w:r w:rsidRPr="00E21613">
        <w:rPr>
          <w:color w:val="000000" w:themeColor="text1"/>
          <w:sz w:val="24"/>
          <w:szCs w:val="24"/>
        </w:rPr>
        <w:t xml:space="preserve">KPR Subsidi, yaitu suatu kredit yang diperuntukan kepada masyarakat yang berpenghasilan mengenah ke bawah dalam rangka memenuhi kebutuhan </w:t>
      </w:r>
      <w:r w:rsidRPr="00E21613">
        <w:rPr>
          <w:color w:val="000000" w:themeColor="text1"/>
          <w:sz w:val="24"/>
          <w:szCs w:val="24"/>
        </w:rPr>
        <w:lastRenderedPageBreak/>
        <w:t>perumahan atau perbaikanrumah yang telah dimiliki. Bentuk subsidi yang diberikan berupa: Subsidi meringankan kredit dan subsidi menambah dana pembangunan atau perbaikan rumah. Kredit subsidi ini diatur tersendiri oleh pemerintah, sehingga tidak setiap masyarakat yang mengajukan kredit dapat diberikan fasilitas ini.</w:t>
      </w:r>
    </w:p>
    <w:p w:rsidR="0061391F" w:rsidRPr="000E29F9" w:rsidRDefault="006E79ED" w:rsidP="0061391F">
      <w:pPr>
        <w:pStyle w:val="ListParagraph"/>
        <w:numPr>
          <w:ilvl w:val="0"/>
          <w:numId w:val="9"/>
        </w:numPr>
        <w:spacing w:line="480" w:lineRule="auto"/>
        <w:jc w:val="both"/>
        <w:rPr>
          <w:color w:val="000000" w:themeColor="text1"/>
          <w:sz w:val="24"/>
          <w:szCs w:val="24"/>
        </w:rPr>
      </w:pPr>
      <w:r w:rsidRPr="00E21613">
        <w:rPr>
          <w:color w:val="000000" w:themeColor="text1"/>
          <w:sz w:val="24"/>
          <w:szCs w:val="24"/>
        </w:rPr>
        <w:t>KPR Non Subsidi, yaitu KPR yang diperuntukan bagi seluruh masyarakat. Ketentuan KPR ditetapkan oleh bank, sehingga penentuan besarnya kredit maupun suku bunga dilakukan sesuai kebijakan bank yang bersangkutan.</w:t>
      </w:r>
    </w:p>
    <w:p w:rsidR="000E29F9" w:rsidRPr="0061391F" w:rsidRDefault="000E29F9" w:rsidP="000E29F9">
      <w:pPr>
        <w:pStyle w:val="ListParagraph"/>
        <w:spacing w:line="480" w:lineRule="auto"/>
        <w:ind w:left="360"/>
        <w:jc w:val="both"/>
        <w:rPr>
          <w:color w:val="000000" w:themeColor="text1"/>
          <w:sz w:val="24"/>
          <w:szCs w:val="24"/>
        </w:rPr>
      </w:pPr>
    </w:p>
    <w:p w:rsidR="006E79ED" w:rsidRPr="00E21613" w:rsidRDefault="006E79ED" w:rsidP="00E21613">
      <w:pPr>
        <w:spacing w:line="480" w:lineRule="auto"/>
        <w:jc w:val="both"/>
        <w:rPr>
          <w:rFonts w:ascii="Times New Roman" w:hAnsi="Times New Roman" w:cs="Times New Roman"/>
          <w:b/>
          <w:color w:val="000000" w:themeColor="text1"/>
          <w:sz w:val="24"/>
          <w:szCs w:val="24"/>
        </w:rPr>
      </w:pPr>
      <w:r w:rsidRPr="00E21613">
        <w:rPr>
          <w:rFonts w:ascii="Times New Roman" w:hAnsi="Times New Roman" w:cs="Times New Roman"/>
          <w:b/>
          <w:color w:val="000000" w:themeColor="text1"/>
          <w:sz w:val="24"/>
          <w:szCs w:val="24"/>
        </w:rPr>
        <w:t>2.1.10.2</w:t>
      </w:r>
      <w:r w:rsidR="00217DCE" w:rsidRPr="00E21613">
        <w:rPr>
          <w:rFonts w:ascii="Times New Roman" w:hAnsi="Times New Roman" w:cs="Times New Roman"/>
          <w:b/>
          <w:color w:val="000000" w:themeColor="text1"/>
          <w:sz w:val="24"/>
          <w:szCs w:val="24"/>
        </w:rPr>
        <w:t xml:space="preserve"> </w:t>
      </w:r>
      <w:r w:rsidR="00656A02" w:rsidRPr="00E21613">
        <w:rPr>
          <w:rFonts w:ascii="Times New Roman" w:hAnsi="Times New Roman" w:cs="Times New Roman"/>
          <w:b/>
          <w:color w:val="000000" w:themeColor="text1"/>
          <w:sz w:val="24"/>
          <w:szCs w:val="24"/>
        </w:rPr>
        <w:t>Pengertia</w:t>
      </w:r>
      <w:r w:rsidRPr="00E21613">
        <w:rPr>
          <w:rFonts w:ascii="Times New Roman" w:hAnsi="Times New Roman" w:cs="Times New Roman"/>
          <w:b/>
          <w:color w:val="000000" w:themeColor="text1"/>
          <w:sz w:val="24"/>
          <w:szCs w:val="24"/>
        </w:rPr>
        <w:t>n</w:t>
      </w:r>
      <w:r w:rsidR="00220DD6" w:rsidRPr="00E21613">
        <w:rPr>
          <w:rFonts w:ascii="Times New Roman" w:hAnsi="Times New Roman" w:cs="Times New Roman"/>
          <w:b/>
          <w:color w:val="000000" w:themeColor="text1"/>
          <w:sz w:val="24"/>
          <w:szCs w:val="24"/>
        </w:rPr>
        <w:t xml:space="preserve"> </w:t>
      </w:r>
      <w:r w:rsidRPr="00E21613">
        <w:rPr>
          <w:rFonts w:ascii="Times New Roman" w:hAnsi="Times New Roman" w:cs="Times New Roman"/>
          <w:b/>
          <w:color w:val="000000" w:themeColor="text1"/>
          <w:sz w:val="24"/>
          <w:szCs w:val="24"/>
        </w:rPr>
        <w:t>KPR Syariah</w:t>
      </w:r>
    </w:p>
    <w:p w:rsidR="006E79ED" w:rsidRPr="00E21613" w:rsidRDefault="006357D8" w:rsidP="00E21613">
      <w:pPr>
        <w:spacing w:line="480" w:lineRule="auto"/>
        <w:ind w:firstLine="851"/>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 xml:space="preserve">Menurut </w:t>
      </w:r>
      <w:r w:rsidR="002336AB" w:rsidRPr="00E21613">
        <w:rPr>
          <w:rFonts w:ascii="Times New Roman" w:eastAsia="Times New Roman" w:hAnsi="Times New Roman" w:cs="Times New Roman"/>
          <w:sz w:val="24"/>
          <w:szCs w:val="24"/>
        </w:rPr>
        <w:t>Al</w:t>
      </w:r>
      <w:r w:rsidR="003961E5" w:rsidRPr="00E21613">
        <w:rPr>
          <w:rFonts w:ascii="Times New Roman" w:eastAsia="Times New Roman" w:hAnsi="Times New Roman" w:cs="Times New Roman"/>
          <w:sz w:val="24"/>
          <w:szCs w:val="24"/>
        </w:rPr>
        <w:t>-</w:t>
      </w:r>
      <w:r w:rsidR="002336AB" w:rsidRPr="00E21613">
        <w:rPr>
          <w:rFonts w:ascii="Times New Roman" w:eastAsia="Times New Roman" w:hAnsi="Times New Roman" w:cs="Times New Roman"/>
          <w:sz w:val="24"/>
          <w:szCs w:val="24"/>
        </w:rPr>
        <w:t>affgani (2013)</w:t>
      </w:r>
      <w:r w:rsidR="00656A02" w:rsidRPr="00E21613">
        <w:rPr>
          <w:rFonts w:ascii="Times New Roman" w:eastAsia="Times New Roman" w:hAnsi="Times New Roman" w:cs="Times New Roman"/>
          <w:sz w:val="24"/>
          <w:szCs w:val="24"/>
        </w:rPr>
        <w:t xml:space="preserve"> dalam jurnalnya yang berjudul Pembiayaan Bank Syariah dan KPR Syariah</w:t>
      </w:r>
      <w:r w:rsidR="002336AB" w:rsidRPr="00E21613">
        <w:rPr>
          <w:rFonts w:ascii="Times New Roman" w:eastAsia="Times New Roman" w:hAnsi="Times New Roman" w:cs="Times New Roman"/>
          <w:sz w:val="24"/>
          <w:szCs w:val="24"/>
        </w:rPr>
        <w:t xml:space="preserve">, </w:t>
      </w:r>
      <w:r w:rsidR="006E79ED" w:rsidRPr="00E21613">
        <w:rPr>
          <w:rFonts w:ascii="Times New Roman" w:hAnsi="Times New Roman" w:cs="Times New Roman"/>
          <w:color w:val="000000" w:themeColor="text1"/>
          <w:sz w:val="24"/>
          <w:szCs w:val="24"/>
        </w:rPr>
        <w:t xml:space="preserve">Salah satu produk </w:t>
      </w:r>
      <w:r w:rsidR="00EC15D1" w:rsidRPr="00E21613">
        <w:rPr>
          <w:rFonts w:ascii="Times New Roman" w:hAnsi="Times New Roman" w:cs="Times New Roman"/>
          <w:color w:val="000000" w:themeColor="text1"/>
          <w:sz w:val="24"/>
          <w:szCs w:val="24"/>
        </w:rPr>
        <w:t xml:space="preserve">pembiayaan yang telah dikembangkan oleh bank syariah adalah pembiayaan rumah atau yang sering dikenal dengan istilah KPR syariah. Pembiayaan Kepemilikan Rumah kepada perorangan untuk memenuhi sebagian atau keseluruhan kebutuhan akan rumah dengan menggunakan prinsip jual beli (Murabahah) dimana pembayarannya secara angsuran dengan jumlah angsuran yang telah ditetapkan d muka dan dibayar setiap bulan. Harga jualnya biasanya sudah ditambah dengan margin atau keuntungan yang telah disepakati oleh pihak bank dengan nasabah. </w:t>
      </w:r>
    </w:p>
    <w:p w:rsidR="00D10663" w:rsidRPr="00E21613" w:rsidRDefault="00D10663" w:rsidP="00E21613">
      <w:pPr>
        <w:pStyle w:val="NormalWeb"/>
        <w:spacing w:before="150" w:beforeAutospacing="0" w:after="150" w:afterAutospacing="0" w:line="480" w:lineRule="auto"/>
        <w:ind w:firstLine="720"/>
        <w:jc w:val="both"/>
        <w:textAlignment w:val="baseline"/>
        <w:rPr>
          <w:color w:val="000000" w:themeColor="text1"/>
        </w:rPr>
      </w:pPr>
      <w:r w:rsidRPr="00E21613">
        <w:rPr>
          <w:color w:val="000000" w:themeColor="text1"/>
        </w:rPr>
        <w:t xml:space="preserve">Harga jual rumah ditetapkan di awal ketika nasabah menandatangani perjanjian pembiayaan jual beli rumah, dengan angsuran tetap hingga jatuh tempo pembiayaan. Dengan adanya kepastian jumlah angsuran bulanan yang harus dibayar sampai masa angsuran selesai, nasabah tidak akan dipusingkan dengan </w:t>
      </w:r>
      <w:r w:rsidRPr="00E21613">
        <w:rPr>
          <w:color w:val="000000" w:themeColor="text1"/>
        </w:rPr>
        <w:lastRenderedPageBreak/>
        <w:t>masalah naik/turunnya angsuran ketika suku bunga bergejolak. Nasabah juga diuntungkan ketika ingin melunasi angsuran sebelum masa kontrak berakhir, karena bank syari’ah tidak akan mengenakan pinalti. Bank syari’ah tidak memberlakukan sistem pinalti karena harga KPR sudah ditetapkan sejak awal.</w:t>
      </w:r>
      <w:r w:rsidR="002336AB" w:rsidRPr="00E21613">
        <w:rPr>
          <w:color w:val="000000" w:themeColor="text1"/>
        </w:rPr>
        <w:t xml:space="preserve"> </w:t>
      </w:r>
      <w:r w:rsidRPr="00E21613">
        <w:rPr>
          <w:color w:val="000000" w:themeColor="text1"/>
        </w:rPr>
        <w:t>Pembiayaan rumah ini dapat digunakan untuk membeli rumah (rumah, ruko, rukan, apartemen) baru maupun bekas, membangun atau merenovasi rumah, dan untuk pengalihan pembiayaan KPR dari bank lain.</w:t>
      </w:r>
    </w:p>
    <w:p w:rsidR="00847E8F" w:rsidRDefault="002336AB" w:rsidP="00E21613">
      <w:pPr>
        <w:spacing w:after="0" w:line="480" w:lineRule="auto"/>
        <w:ind w:firstLine="720"/>
        <w:jc w:val="both"/>
        <w:textAlignment w:val="baseline"/>
        <w:rPr>
          <w:rFonts w:ascii="Times New Roman" w:eastAsia="Times New Roman" w:hAnsi="Times New Roman" w:cs="Times New Roman"/>
          <w:color w:val="000000" w:themeColor="text1"/>
          <w:sz w:val="24"/>
          <w:szCs w:val="24"/>
          <w:lang w:val="en-US"/>
        </w:rPr>
      </w:pPr>
      <w:r w:rsidRPr="00E21613">
        <w:rPr>
          <w:rFonts w:ascii="Times New Roman" w:eastAsia="Times New Roman" w:hAnsi="Times New Roman" w:cs="Times New Roman"/>
          <w:color w:val="000000" w:themeColor="text1"/>
          <w:sz w:val="24"/>
          <w:szCs w:val="24"/>
        </w:rPr>
        <w:t>Haris (2007)</w:t>
      </w:r>
      <w:r w:rsidR="00656A02" w:rsidRPr="00E21613">
        <w:rPr>
          <w:rFonts w:ascii="Times New Roman" w:eastAsia="Times New Roman" w:hAnsi="Times New Roman" w:cs="Times New Roman"/>
          <w:color w:val="000000" w:themeColor="text1"/>
          <w:sz w:val="24"/>
          <w:szCs w:val="24"/>
        </w:rPr>
        <w:t xml:space="preserve"> dalam jurnalnya yang berjudul Pembiayaan Kepemilikan Rumah</w:t>
      </w:r>
      <w:r w:rsidRPr="00E21613">
        <w:rPr>
          <w:rFonts w:ascii="Times New Roman" w:eastAsia="Times New Roman" w:hAnsi="Times New Roman" w:cs="Times New Roman"/>
          <w:color w:val="000000" w:themeColor="text1"/>
          <w:sz w:val="24"/>
          <w:szCs w:val="24"/>
        </w:rPr>
        <w:t xml:space="preserve">, </w:t>
      </w:r>
      <w:r w:rsidR="00D10663" w:rsidRPr="00E21613">
        <w:rPr>
          <w:rFonts w:ascii="Times New Roman" w:eastAsia="Times New Roman" w:hAnsi="Times New Roman" w:cs="Times New Roman"/>
          <w:color w:val="000000" w:themeColor="text1"/>
          <w:sz w:val="24"/>
          <w:szCs w:val="24"/>
        </w:rPr>
        <w:t>Perbedaan pokok antara KPR konvensional dengan syari’ah terletak pada akadnya. Pada bank konvensional, kontrak KPR didasarkan pada suku bunga tertentu yang sifatnya bisa fluktuatif, sedangkan KPR Syari’ah bisa dilakukan dengan beberapa pilihan akad alternatif sesuai dengan kebutuhan nasabah, di antaranya KPR iB Jual Beli (skema </w:t>
      </w:r>
      <w:r w:rsidR="00D10663" w:rsidRPr="00E21613">
        <w:rPr>
          <w:rFonts w:ascii="Times New Roman" w:eastAsia="Times New Roman" w:hAnsi="Times New Roman" w:cs="Times New Roman"/>
          <w:i/>
          <w:iCs/>
          <w:color w:val="000000" w:themeColor="text1"/>
          <w:sz w:val="24"/>
          <w:szCs w:val="24"/>
          <w:bdr w:val="none" w:sz="0" w:space="0" w:color="auto" w:frame="1"/>
        </w:rPr>
        <w:t>murâbahah</w:t>
      </w:r>
      <w:r w:rsidR="00D10663" w:rsidRPr="00E21613">
        <w:rPr>
          <w:rFonts w:ascii="Times New Roman" w:eastAsia="Times New Roman" w:hAnsi="Times New Roman" w:cs="Times New Roman"/>
          <w:color w:val="000000" w:themeColor="text1"/>
          <w:sz w:val="24"/>
          <w:szCs w:val="24"/>
        </w:rPr>
        <w:t>), KPR iB sewa (skema</w:t>
      </w:r>
      <w:r w:rsidR="00F911CD" w:rsidRPr="00E21613">
        <w:rPr>
          <w:rFonts w:ascii="Times New Roman" w:eastAsia="Times New Roman" w:hAnsi="Times New Roman" w:cs="Times New Roman"/>
          <w:i/>
          <w:iCs/>
          <w:color w:val="000000" w:themeColor="text1"/>
          <w:sz w:val="24"/>
          <w:szCs w:val="24"/>
          <w:bdr w:val="none" w:sz="0" w:space="0" w:color="auto" w:frame="1"/>
        </w:rPr>
        <w:t>ija</w:t>
      </w:r>
      <w:r w:rsidR="00D10663" w:rsidRPr="00E21613">
        <w:rPr>
          <w:rFonts w:ascii="Times New Roman" w:eastAsia="Times New Roman" w:hAnsi="Times New Roman" w:cs="Times New Roman"/>
          <w:i/>
          <w:iCs/>
          <w:color w:val="000000" w:themeColor="text1"/>
          <w:sz w:val="24"/>
          <w:szCs w:val="24"/>
          <w:bdr w:val="none" w:sz="0" w:space="0" w:color="auto" w:frame="1"/>
        </w:rPr>
        <w:t>rah</w:t>
      </w:r>
      <w:r w:rsidR="00D10663" w:rsidRPr="00E21613">
        <w:rPr>
          <w:rFonts w:ascii="Times New Roman" w:eastAsia="Times New Roman" w:hAnsi="Times New Roman" w:cs="Times New Roman"/>
          <w:color w:val="000000" w:themeColor="text1"/>
          <w:sz w:val="24"/>
          <w:szCs w:val="24"/>
        </w:rPr>
        <w:t>), KPR iB Sewa Beli (skema </w:t>
      </w:r>
      <w:r w:rsidR="00F911CD" w:rsidRPr="00E21613">
        <w:rPr>
          <w:rFonts w:ascii="Times New Roman" w:eastAsia="Times New Roman" w:hAnsi="Times New Roman" w:cs="Times New Roman"/>
          <w:i/>
          <w:iCs/>
          <w:color w:val="000000" w:themeColor="text1"/>
          <w:sz w:val="24"/>
          <w:szCs w:val="24"/>
          <w:bdr w:val="none" w:sz="0" w:space="0" w:color="auto" w:frame="1"/>
        </w:rPr>
        <w:t>Ija</w:t>
      </w:r>
      <w:r w:rsidR="00D10663" w:rsidRPr="00E21613">
        <w:rPr>
          <w:rFonts w:ascii="Times New Roman" w:eastAsia="Times New Roman" w:hAnsi="Times New Roman" w:cs="Times New Roman"/>
          <w:i/>
          <w:iCs/>
          <w:color w:val="000000" w:themeColor="text1"/>
          <w:sz w:val="24"/>
          <w:szCs w:val="24"/>
          <w:bdr w:val="none" w:sz="0" w:space="0" w:color="auto" w:frame="1"/>
        </w:rPr>
        <w:t>rah Muntahia Bit Tamlîk</w:t>
      </w:r>
      <w:r w:rsidR="00D10663" w:rsidRPr="00E21613">
        <w:rPr>
          <w:rFonts w:ascii="Times New Roman" w:eastAsia="Times New Roman" w:hAnsi="Times New Roman" w:cs="Times New Roman"/>
          <w:color w:val="000000" w:themeColor="text1"/>
          <w:sz w:val="24"/>
          <w:szCs w:val="24"/>
        </w:rPr>
        <w:t> - IMBT), dan KPR iB Kepemilikan Bertahap </w:t>
      </w:r>
      <w:r w:rsidR="00F911CD" w:rsidRPr="00E21613">
        <w:rPr>
          <w:rFonts w:ascii="Times New Roman" w:eastAsia="Times New Roman" w:hAnsi="Times New Roman" w:cs="Times New Roman"/>
          <w:i/>
          <w:iCs/>
          <w:color w:val="000000" w:themeColor="text1"/>
          <w:sz w:val="24"/>
          <w:szCs w:val="24"/>
          <w:bdr w:val="none" w:sz="0" w:space="0" w:color="auto" w:frame="1"/>
        </w:rPr>
        <w:t>(musyarakah mutana</w:t>
      </w:r>
      <w:r w:rsidR="00D10663" w:rsidRPr="00E21613">
        <w:rPr>
          <w:rFonts w:ascii="Times New Roman" w:eastAsia="Times New Roman" w:hAnsi="Times New Roman" w:cs="Times New Roman"/>
          <w:i/>
          <w:iCs/>
          <w:color w:val="000000" w:themeColor="text1"/>
          <w:sz w:val="24"/>
          <w:szCs w:val="24"/>
          <w:bdr w:val="none" w:sz="0" w:space="0" w:color="auto" w:frame="1"/>
        </w:rPr>
        <w:t>qisah)</w:t>
      </w:r>
      <w:r w:rsidR="00D10663" w:rsidRPr="00E21613">
        <w:rPr>
          <w:rFonts w:ascii="Times New Roman" w:eastAsia="Times New Roman" w:hAnsi="Times New Roman" w:cs="Times New Roman"/>
          <w:color w:val="000000" w:themeColor="text1"/>
          <w:sz w:val="24"/>
          <w:szCs w:val="24"/>
        </w:rPr>
        <w:t>. Namun yang banyak ditawarkan oleh bank syari’ah adalah skema jual beli (skema </w:t>
      </w:r>
      <w:r w:rsidR="00F911CD" w:rsidRPr="00E21613">
        <w:rPr>
          <w:rFonts w:ascii="Times New Roman" w:eastAsia="Times New Roman" w:hAnsi="Times New Roman" w:cs="Times New Roman"/>
          <w:i/>
          <w:iCs/>
          <w:color w:val="000000" w:themeColor="text1"/>
          <w:sz w:val="24"/>
          <w:szCs w:val="24"/>
          <w:bdr w:val="none" w:sz="0" w:space="0" w:color="auto" w:frame="1"/>
        </w:rPr>
        <w:t>mura</w:t>
      </w:r>
      <w:r w:rsidR="00D10663" w:rsidRPr="00E21613">
        <w:rPr>
          <w:rFonts w:ascii="Times New Roman" w:eastAsia="Times New Roman" w:hAnsi="Times New Roman" w:cs="Times New Roman"/>
          <w:i/>
          <w:iCs/>
          <w:color w:val="000000" w:themeColor="text1"/>
          <w:sz w:val="24"/>
          <w:szCs w:val="24"/>
          <w:bdr w:val="none" w:sz="0" w:space="0" w:color="auto" w:frame="1"/>
        </w:rPr>
        <w:t>bahah</w:t>
      </w:r>
      <w:r w:rsidR="00D10663" w:rsidRPr="00E21613">
        <w:rPr>
          <w:rFonts w:ascii="Times New Roman" w:eastAsia="Times New Roman" w:hAnsi="Times New Roman" w:cs="Times New Roman"/>
          <w:color w:val="000000" w:themeColor="text1"/>
          <w:sz w:val="24"/>
          <w:szCs w:val="24"/>
        </w:rPr>
        <w:t>).</w:t>
      </w:r>
    </w:p>
    <w:p w:rsidR="0061391F" w:rsidRPr="0061391F" w:rsidRDefault="0061391F" w:rsidP="00E21613">
      <w:pPr>
        <w:spacing w:after="0" w:line="480" w:lineRule="auto"/>
        <w:ind w:firstLine="720"/>
        <w:jc w:val="both"/>
        <w:textAlignment w:val="baseline"/>
        <w:rPr>
          <w:rFonts w:ascii="Times New Roman" w:eastAsia="Times New Roman" w:hAnsi="Times New Roman" w:cs="Times New Roman"/>
          <w:color w:val="000000" w:themeColor="text1"/>
          <w:sz w:val="24"/>
          <w:szCs w:val="24"/>
          <w:lang w:val="en-US"/>
        </w:rPr>
      </w:pPr>
    </w:p>
    <w:p w:rsidR="00EC15D1" w:rsidRPr="00E21613" w:rsidRDefault="00EC15D1" w:rsidP="00E21613">
      <w:pPr>
        <w:spacing w:line="480" w:lineRule="auto"/>
        <w:jc w:val="both"/>
        <w:rPr>
          <w:rFonts w:ascii="Times New Roman" w:hAnsi="Times New Roman" w:cs="Times New Roman"/>
          <w:b/>
          <w:color w:val="000000" w:themeColor="text1"/>
          <w:sz w:val="24"/>
          <w:szCs w:val="24"/>
        </w:rPr>
      </w:pPr>
      <w:r w:rsidRPr="00E21613">
        <w:rPr>
          <w:rFonts w:ascii="Times New Roman" w:hAnsi="Times New Roman" w:cs="Times New Roman"/>
          <w:b/>
          <w:color w:val="000000" w:themeColor="text1"/>
          <w:sz w:val="24"/>
          <w:szCs w:val="24"/>
        </w:rPr>
        <w:t>2.1.10.3 Manfaat KPR Syariah</w:t>
      </w:r>
    </w:p>
    <w:p w:rsidR="00EC15D1" w:rsidRPr="00E21613" w:rsidRDefault="00EC15D1" w:rsidP="00E21613">
      <w:pPr>
        <w:spacing w:line="480" w:lineRule="auto"/>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ab/>
        <w:t xml:space="preserve">   </w:t>
      </w:r>
      <w:r w:rsidR="00F911CD" w:rsidRPr="00E21613">
        <w:rPr>
          <w:rFonts w:ascii="Times New Roman" w:hAnsi="Times New Roman" w:cs="Times New Roman"/>
          <w:color w:val="000000" w:themeColor="text1"/>
          <w:sz w:val="24"/>
          <w:szCs w:val="24"/>
        </w:rPr>
        <w:t xml:space="preserve">Menurut </w:t>
      </w:r>
      <w:r w:rsidR="00656A02" w:rsidRPr="00E21613">
        <w:rPr>
          <w:rFonts w:ascii="Times New Roman" w:hAnsi="Times New Roman" w:cs="Times New Roman"/>
          <w:color w:val="000000" w:themeColor="text1"/>
          <w:sz w:val="24"/>
          <w:szCs w:val="24"/>
        </w:rPr>
        <w:t>Sholihin (2010:63</w:t>
      </w:r>
      <w:r w:rsidR="002336AB" w:rsidRPr="00E21613">
        <w:rPr>
          <w:rFonts w:ascii="Times New Roman" w:hAnsi="Times New Roman" w:cs="Times New Roman"/>
          <w:color w:val="000000" w:themeColor="text1"/>
          <w:sz w:val="24"/>
          <w:szCs w:val="24"/>
        </w:rPr>
        <w:t>)</w:t>
      </w:r>
      <w:r w:rsidR="005D00DC" w:rsidRPr="00E21613">
        <w:rPr>
          <w:rFonts w:ascii="Times New Roman" w:hAnsi="Times New Roman" w:cs="Times New Roman"/>
          <w:color w:val="000000" w:themeColor="text1"/>
          <w:sz w:val="24"/>
          <w:szCs w:val="24"/>
        </w:rPr>
        <w:t xml:space="preserve"> </w:t>
      </w:r>
      <w:r w:rsidRPr="00E21613">
        <w:rPr>
          <w:rFonts w:ascii="Times New Roman" w:hAnsi="Times New Roman" w:cs="Times New Roman"/>
          <w:color w:val="000000" w:themeColor="text1"/>
          <w:sz w:val="24"/>
          <w:szCs w:val="24"/>
        </w:rPr>
        <w:t>Keuntungan nasabah yang diperoleh dari KPR Syariah antara lain :</w:t>
      </w:r>
    </w:p>
    <w:p w:rsidR="00EC15D1" w:rsidRPr="00E21613" w:rsidRDefault="00EC15D1" w:rsidP="00E21613">
      <w:pPr>
        <w:pStyle w:val="ListParagraph"/>
        <w:numPr>
          <w:ilvl w:val="0"/>
          <w:numId w:val="10"/>
        </w:numPr>
        <w:spacing w:line="480" w:lineRule="auto"/>
        <w:ind w:left="426"/>
        <w:jc w:val="both"/>
        <w:rPr>
          <w:color w:val="000000" w:themeColor="text1"/>
          <w:sz w:val="24"/>
          <w:szCs w:val="24"/>
        </w:rPr>
      </w:pPr>
      <w:r w:rsidRPr="00E21613">
        <w:rPr>
          <w:color w:val="000000" w:themeColor="text1"/>
          <w:sz w:val="24"/>
          <w:szCs w:val="24"/>
        </w:rPr>
        <w:t>Nasabah tidak harus menyediakan dana secara tunai untuk membeli rumah. Nasabah cukup menyediakan uang tunai.</w:t>
      </w:r>
    </w:p>
    <w:p w:rsidR="00EC15D1" w:rsidRPr="00E21613" w:rsidRDefault="00EC15D1" w:rsidP="00E21613">
      <w:pPr>
        <w:pStyle w:val="ListParagraph"/>
        <w:numPr>
          <w:ilvl w:val="0"/>
          <w:numId w:val="10"/>
        </w:numPr>
        <w:spacing w:line="480" w:lineRule="auto"/>
        <w:ind w:left="426"/>
        <w:jc w:val="both"/>
        <w:rPr>
          <w:color w:val="000000" w:themeColor="text1"/>
          <w:sz w:val="24"/>
          <w:szCs w:val="24"/>
        </w:rPr>
      </w:pPr>
      <w:r w:rsidRPr="00E21613">
        <w:rPr>
          <w:color w:val="000000" w:themeColor="text1"/>
          <w:sz w:val="24"/>
          <w:szCs w:val="24"/>
        </w:rPr>
        <w:lastRenderedPageBreak/>
        <w:t>Karena KPR memiliki jangka waktu yang panjang. Angsuran yang dibayar dapat diiringi dengan ekspetasi peningkatan penghasilan.</w:t>
      </w:r>
    </w:p>
    <w:p w:rsidR="00DE2033" w:rsidRPr="005B3AD8" w:rsidRDefault="00EC15D1" w:rsidP="005B3AD8">
      <w:pPr>
        <w:pStyle w:val="ListParagraph"/>
        <w:numPr>
          <w:ilvl w:val="0"/>
          <w:numId w:val="10"/>
        </w:numPr>
        <w:spacing w:line="480" w:lineRule="auto"/>
        <w:ind w:left="426"/>
        <w:jc w:val="both"/>
        <w:rPr>
          <w:color w:val="000000" w:themeColor="text1"/>
          <w:sz w:val="24"/>
          <w:szCs w:val="24"/>
        </w:rPr>
      </w:pPr>
      <w:r w:rsidRPr="00E21613">
        <w:rPr>
          <w:color w:val="000000" w:themeColor="text1"/>
          <w:sz w:val="24"/>
          <w:szCs w:val="24"/>
        </w:rPr>
        <w:t xml:space="preserve">Skim pembiayaan adalah jual beli </w:t>
      </w:r>
      <w:r w:rsidRPr="00E21613">
        <w:rPr>
          <w:i/>
          <w:color w:val="000000" w:themeColor="text1"/>
          <w:sz w:val="24"/>
          <w:szCs w:val="24"/>
        </w:rPr>
        <w:t>(Murabahah)</w:t>
      </w:r>
      <w:r w:rsidRPr="00E21613">
        <w:rPr>
          <w:color w:val="000000" w:themeColor="text1"/>
          <w:sz w:val="24"/>
          <w:szCs w:val="24"/>
        </w:rPr>
        <w:t>, adalah akad jual beli barang dengan menyatakan harga perolehan dan keuntungan (margin) yang disepakati</w:t>
      </w:r>
      <w:r w:rsidR="004B6999" w:rsidRPr="00E21613">
        <w:rPr>
          <w:color w:val="000000" w:themeColor="text1"/>
          <w:sz w:val="24"/>
          <w:szCs w:val="24"/>
        </w:rPr>
        <w:t xml:space="preserve"> oleh Bank dan Nasabah</w:t>
      </w:r>
      <w:r w:rsidR="00A230C9" w:rsidRPr="00E21613">
        <w:rPr>
          <w:color w:val="000000" w:themeColor="text1"/>
          <w:sz w:val="24"/>
          <w:szCs w:val="24"/>
        </w:rPr>
        <w:t>.</w:t>
      </w:r>
    </w:p>
    <w:p w:rsidR="00A230C9" w:rsidRPr="00E21613" w:rsidRDefault="008F7421" w:rsidP="00E21613">
      <w:pPr>
        <w:tabs>
          <w:tab w:val="left" w:pos="6603"/>
        </w:tabs>
        <w:spacing w:line="480" w:lineRule="auto"/>
        <w:jc w:val="both"/>
        <w:rPr>
          <w:rFonts w:ascii="Times New Roman" w:hAnsi="Times New Roman" w:cs="Times New Roman"/>
          <w:b/>
          <w:color w:val="000000" w:themeColor="text1"/>
          <w:sz w:val="24"/>
          <w:szCs w:val="24"/>
        </w:rPr>
      </w:pPr>
      <w:r w:rsidRPr="00E21613">
        <w:rPr>
          <w:rFonts w:ascii="Times New Roman" w:hAnsi="Times New Roman" w:cs="Times New Roman"/>
          <w:b/>
          <w:noProof/>
          <w:color w:val="000000" w:themeColor="text1"/>
          <w:sz w:val="24"/>
          <w:szCs w:val="24"/>
          <w:lang w:val="en-US" w:eastAsia="en-US"/>
        </w:rPr>
        <mc:AlternateContent>
          <mc:Choice Requires="wps">
            <w:drawing>
              <wp:anchor distT="0" distB="0" distL="114300" distR="114300" simplePos="0" relativeHeight="251670016" behindDoc="0" locked="0" layoutInCell="1" allowOverlap="1" wp14:anchorId="333685A8" wp14:editId="4DB24225">
                <wp:simplePos x="0" y="0"/>
                <wp:positionH relativeFrom="column">
                  <wp:posOffset>2792730</wp:posOffset>
                </wp:positionH>
                <wp:positionV relativeFrom="paragraph">
                  <wp:posOffset>319405</wp:posOffset>
                </wp:positionV>
                <wp:extent cx="334010" cy="289560"/>
                <wp:effectExtent l="0" t="0" r="27940" b="15240"/>
                <wp:wrapNone/>
                <wp:docPr id="25" name="Rectangle 25"/>
                <wp:cNvGraphicFramePr/>
                <a:graphic xmlns:a="http://schemas.openxmlformats.org/drawingml/2006/main">
                  <a:graphicData uri="http://schemas.microsoft.com/office/word/2010/wordprocessingShape">
                    <wps:wsp>
                      <wps:cNvSpPr/>
                      <wps:spPr>
                        <a:xfrm>
                          <a:off x="0" y="0"/>
                          <a:ext cx="334010" cy="289560"/>
                        </a:xfrm>
                        <a:prstGeom prst="rect">
                          <a:avLst/>
                        </a:prstGeom>
                      </wps:spPr>
                      <wps:style>
                        <a:lnRef idx="2">
                          <a:schemeClr val="dk1"/>
                        </a:lnRef>
                        <a:fillRef idx="1">
                          <a:schemeClr val="lt1"/>
                        </a:fillRef>
                        <a:effectRef idx="0">
                          <a:schemeClr val="dk1"/>
                        </a:effectRef>
                        <a:fontRef idx="minor">
                          <a:schemeClr val="dk1"/>
                        </a:fontRef>
                      </wps:style>
                      <wps:txbx>
                        <w:txbxContent>
                          <w:p w:rsidR="00260A28" w:rsidRDefault="00260A28" w:rsidP="008F7421">
                            <w:pPr>
                              <w:jc w:val="center"/>
                            </w:pPr>
                            <w: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5" o:spid="_x0000_s1026" style="position:absolute;left:0;text-align:left;margin-left:219.9pt;margin-top:25.15pt;width:26.3pt;height:22.8pt;z-index:251670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" fillcolor="white [3201]" strokecolor="black [3200]" strokeweight="1pt">
                <v:textbox>
                  <w:txbxContent>
                    <w:p w:rsidR="008F7421" w:rsidRDefault="008F7421" w:rsidP="008F7421">
                      <w:pPr>
                        <w:jc w:val="center"/>
                      </w:pPr>
                      <w:r>
                        <w:t>2</w:t>
                      </w:r>
                    </w:p>
                  </w:txbxContent>
                </v:textbox>
              </v:rect>
            </w:pict>
          </mc:Fallback>
        </mc:AlternateContent>
      </w:r>
      <w:r w:rsidR="00F604B9" w:rsidRPr="00E21613">
        <w:rPr>
          <w:rFonts w:ascii="Times New Roman" w:hAnsi="Times New Roman" w:cs="Times New Roman"/>
          <w:b/>
          <w:color w:val="000000" w:themeColor="text1"/>
          <w:sz w:val="24"/>
          <w:szCs w:val="24"/>
        </w:rPr>
        <w:t>2.1.10.4 Mekanisme KPR</w:t>
      </w:r>
      <w:r w:rsidR="008E7FD3" w:rsidRPr="00E21613">
        <w:rPr>
          <w:rFonts w:ascii="Times New Roman" w:hAnsi="Times New Roman" w:cs="Times New Roman"/>
          <w:b/>
          <w:color w:val="000000" w:themeColor="text1"/>
          <w:sz w:val="24"/>
          <w:szCs w:val="24"/>
        </w:rPr>
        <w:t xml:space="preserve"> Syariah</w:t>
      </w:r>
    </w:p>
    <w:p w:rsidR="00A230C9" w:rsidRPr="00E21613" w:rsidRDefault="008F7421" w:rsidP="00E21613">
      <w:pPr>
        <w:tabs>
          <w:tab w:val="left" w:pos="6603"/>
        </w:tabs>
        <w:spacing w:line="480" w:lineRule="auto"/>
        <w:jc w:val="both"/>
        <w:rPr>
          <w:rFonts w:ascii="Times New Roman" w:hAnsi="Times New Roman" w:cs="Times New Roman"/>
          <w:b/>
          <w:color w:val="000000" w:themeColor="text1"/>
          <w:sz w:val="24"/>
          <w:szCs w:val="24"/>
        </w:rPr>
      </w:pPr>
      <w:r w:rsidRPr="00E21613">
        <w:rPr>
          <w:rFonts w:ascii="Times New Roman" w:hAnsi="Times New Roman" w:cs="Times New Roman"/>
          <w:b/>
          <w:noProof/>
          <w:color w:val="000000" w:themeColor="text1"/>
          <w:sz w:val="24"/>
          <w:szCs w:val="24"/>
          <w:lang w:val="en-US" w:eastAsia="en-US"/>
        </w:rPr>
        <mc:AlternateContent>
          <mc:Choice Requires="wps">
            <w:drawing>
              <wp:anchor distT="0" distB="0" distL="114300" distR="114300" simplePos="0" relativeHeight="251687936" behindDoc="0" locked="0" layoutInCell="1" allowOverlap="1" wp14:anchorId="4AA05431" wp14:editId="03CAB1F9">
                <wp:simplePos x="0" y="0"/>
                <wp:positionH relativeFrom="column">
                  <wp:posOffset>354965</wp:posOffset>
                </wp:positionH>
                <wp:positionV relativeFrom="paragraph">
                  <wp:posOffset>115570</wp:posOffset>
                </wp:positionV>
                <wp:extent cx="1025525" cy="467360"/>
                <wp:effectExtent l="0" t="0" r="22225" b="27940"/>
                <wp:wrapNone/>
                <wp:docPr id="2" name="Rectangle 2"/>
                <wp:cNvGraphicFramePr/>
                <a:graphic xmlns:a="http://schemas.openxmlformats.org/drawingml/2006/main">
                  <a:graphicData uri="http://schemas.microsoft.com/office/word/2010/wordprocessingShape">
                    <wps:wsp>
                      <wps:cNvSpPr/>
                      <wps:spPr>
                        <a:xfrm>
                          <a:off x="0" y="0"/>
                          <a:ext cx="1025525" cy="467360"/>
                        </a:xfrm>
                        <a:prstGeom prst="rect">
                          <a:avLst/>
                        </a:prstGeom>
                      </wps:spPr>
                      <wps:style>
                        <a:lnRef idx="2">
                          <a:schemeClr val="dk1"/>
                        </a:lnRef>
                        <a:fillRef idx="1">
                          <a:schemeClr val="lt1"/>
                        </a:fillRef>
                        <a:effectRef idx="0">
                          <a:schemeClr val="dk1"/>
                        </a:effectRef>
                        <a:fontRef idx="minor">
                          <a:schemeClr val="dk1"/>
                        </a:fontRef>
                      </wps:style>
                      <wps:txbx>
                        <w:txbxContent>
                          <w:p w:rsidR="00260A28" w:rsidRDefault="00260A28" w:rsidP="00A230C9">
                            <w:pPr>
                              <w:jc w:val="center"/>
                            </w:pPr>
                            <w:r>
                              <w:t>BANK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 o:spid="_x0000_s1027" style="position:absolute;left:0;text-align:left;margin-left:27.95pt;margin-top:9.1pt;width:80.75pt;height:36.8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" fillcolor="white [3201]" strokecolor="black [3200]" strokeweight="1pt">
                <v:textbox>
                  <w:txbxContent>
                    <w:p w:rsidR="00A230C9" w:rsidRDefault="00A230C9" w:rsidP="00A230C9">
                      <w:pPr>
                        <w:jc w:val="center"/>
                      </w:pPr>
                      <w:r>
                        <w:t>BANK</w:t>
                      </w:r>
                    </w:p>
                  </w:txbxContent>
                </v:textbox>
              </v:rect>
            </w:pict>
          </mc:Fallback>
        </mc:AlternateContent>
      </w:r>
      <w:r w:rsidRPr="00E21613">
        <w:rPr>
          <w:rFonts w:ascii="Times New Roman" w:hAnsi="Times New Roman" w:cs="Times New Roman"/>
          <w:b/>
          <w:noProof/>
          <w:color w:val="000000" w:themeColor="text1"/>
          <w:sz w:val="24"/>
          <w:szCs w:val="24"/>
          <w:lang w:val="en-US" w:eastAsia="en-US"/>
        </w:rPr>
        <mc:AlternateContent>
          <mc:Choice Requires="wps">
            <w:drawing>
              <wp:anchor distT="0" distB="0" distL="114300" distR="114300" simplePos="0" relativeHeight="251700224" behindDoc="0" locked="0" layoutInCell="1" allowOverlap="1" wp14:anchorId="121A4C97" wp14:editId="15F8FA00">
                <wp:simplePos x="0" y="0"/>
                <wp:positionH relativeFrom="column">
                  <wp:posOffset>1492250</wp:posOffset>
                </wp:positionH>
                <wp:positionV relativeFrom="paragraph">
                  <wp:posOffset>237459</wp:posOffset>
                </wp:positionV>
                <wp:extent cx="334010" cy="289560"/>
                <wp:effectExtent l="0" t="0" r="27940" b="15240"/>
                <wp:wrapNone/>
                <wp:docPr id="20" name="Rectangle 20"/>
                <wp:cNvGraphicFramePr/>
                <a:graphic xmlns:a="http://schemas.openxmlformats.org/drawingml/2006/main">
                  <a:graphicData uri="http://schemas.microsoft.com/office/word/2010/wordprocessingShape">
                    <wps:wsp>
                      <wps:cNvSpPr/>
                      <wps:spPr>
                        <a:xfrm>
                          <a:off x="0" y="0"/>
                          <a:ext cx="334010" cy="289560"/>
                        </a:xfrm>
                        <a:prstGeom prst="rect">
                          <a:avLst/>
                        </a:prstGeom>
                      </wps:spPr>
                      <wps:style>
                        <a:lnRef idx="2">
                          <a:schemeClr val="dk1"/>
                        </a:lnRef>
                        <a:fillRef idx="1">
                          <a:schemeClr val="lt1"/>
                        </a:fillRef>
                        <a:effectRef idx="0">
                          <a:schemeClr val="dk1"/>
                        </a:effectRef>
                        <a:fontRef idx="minor">
                          <a:schemeClr val="dk1"/>
                        </a:fontRef>
                      </wps:style>
                      <wps:txbx>
                        <w:txbxContent>
                          <w:p w:rsidR="00260A28" w:rsidRDefault="00260A28" w:rsidP="008F7421">
                            <w:pPr>
                              <w:jc w:val="center"/>
                            </w:pPr>
                            <w: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0" o:spid="_x0000_s1028" style="position:absolute;left:0;text-align:left;margin-left:117.5pt;margin-top:18.7pt;width:26.3pt;height:22.8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" fillcolor="white [3201]" strokecolor="black [3200]" strokeweight="1pt">
                <v:textbox>
                  <w:txbxContent>
                    <w:p w:rsidR="008F7421" w:rsidRDefault="008F7421" w:rsidP="008F7421">
                      <w:pPr>
                        <w:jc w:val="center"/>
                      </w:pPr>
                      <w:r>
                        <w:t>3</w:t>
                      </w:r>
                    </w:p>
                  </w:txbxContent>
                </v:textbox>
              </v:rect>
            </w:pict>
          </mc:Fallback>
        </mc:AlternateContent>
      </w:r>
      <w:r w:rsidRPr="00E21613">
        <w:rPr>
          <w:rFonts w:ascii="Times New Roman" w:hAnsi="Times New Roman" w:cs="Times New Roman"/>
          <w:b/>
          <w:noProof/>
          <w:color w:val="000000" w:themeColor="text1"/>
          <w:sz w:val="24"/>
          <w:szCs w:val="24"/>
          <w:lang w:val="en-US" w:eastAsia="en-US"/>
        </w:rPr>
        <mc:AlternateContent>
          <mc:Choice Requires="wps">
            <w:drawing>
              <wp:anchor distT="0" distB="0" distL="114300" distR="114300" simplePos="0" relativeHeight="251697152" behindDoc="0" locked="0" layoutInCell="1" allowOverlap="1" wp14:anchorId="0B9B8DDF" wp14:editId="699E5C81">
                <wp:simplePos x="0" y="0"/>
                <wp:positionH relativeFrom="column">
                  <wp:posOffset>3365996</wp:posOffset>
                </wp:positionH>
                <wp:positionV relativeFrom="paragraph">
                  <wp:posOffset>115740</wp:posOffset>
                </wp:positionV>
                <wp:extent cx="1025525" cy="445646"/>
                <wp:effectExtent l="0" t="0" r="22225" b="12065"/>
                <wp:wrapNone/>
                <wp:docPr id="13" name="Rectangle 13"/>
                <wp:cNvGraphicFramePr/>
                <a:graphic xmlns:a="http://schemas.openxmlformats.org/drawingml/2006/main">
                  <a:graphicData uri="http://schemas.microsoft.com/office/word/2010/wordprocessingShape">
                    <wps:wsp>
                      <wps:cNvSpPr/>
                      <wps:spPr>
                        <a:xfrm>
                          <a:off x="0" y="0"/>
                          <a:ext cx="1025525" cy="445646"/>
                        </a:xfrm>
                        <a:prstGeom prst="rect">
                          <a:avLst/>
                        </a:prstGeom>
                      </wps:spPr>
                      <wps:style>
                        <a:lnRef idx="2">
                          <a:schemeClr val="dk1"/>
                        </a:lnRef>
                        <a:fillRef idx="1">
                          <a:schemeClr val="lt1"/>
                        </a:fillRef>
                        <a:effectRef idx="0">
                          <a:schemeClr val="dk1"/>
                        </a:effectRef>
                        <a:fontRef idx="minor">
                          <a:schemeClr val="dk1"/>
                        </a:fontRef>
                      </wps:style>
                      <wps:txbx>
                        <w:txbxContent>
                          <w:p w:rsidR="00260A28" w:rsidRDefault="00260A28" w:rsidP="00A230C9">
                            <w:pPr>
                              <w:jc w:val="center"/>
                            </w:pPr>
                            <w:r>
                              <w:t>PEMASOK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3" o:spid="_x0000_s1029" style="position:absolute;left:0;text-align:left;margin-left:265.05pt;margin-top:9.1pt;width:80.75pt;height:35.1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" fillcolor="white [3201]" strokecolor="black [3200]" strokeweight="1pt">
                <v:textbox>
                  <w:txbxContent>
                    <w:p w:rsidR="00A230C9" w:rsidRDefault="008F7421" w:rsidP="00A230C9">
                      <w:pPr>
                        <w:jc w:val="center"/>
                      </w:pPr>
                      <w:r>
                        <w:t>PEMASOK</w:t>
                      </w:r>
                    </w:p>
                  </w:txbxContent>
                </v:textbox>
              </v:rect>
            </w:pict>
          </mc:Fallback>
        </mc:AlternateContent>
      </w:r>
      <w:r w:rsidRPr="00E21613">
        <w:rPr>
          <w:rFonts w:ascii="Times New Roman" w:hAnsi="Times New Roman" w:cs="Times New Roman"/>
          <w:b/>
          <w:noProof/>
          <w:color w:val="000000" w:themeColor="text1"/>
          <w:sz w:val="24"/>
          <w:szCs w:val="24"/>
          <w:lang w:val="en-US" w:eastAsia="en-US"/>
        </w:rPr>
        <mc:AlternateContent>
          <mc:Choice Requires="wps">
            <w:drawing>
              <wp:anchor distT="0" distB="0" distL="114300" distR="114300" simplePos="0" relativeHeight="251698176" behindDoc="0" locked="0" layoutInCell="1" allowOverlap="1" wp14:anchorId="7B4FBF6A" wp14:editId="3D6F3DB1">
                <wp:simplePos x="0" y="0"/>
                <wp:positionH relativeFrom="column">
                  <wp:posOffset>1380490</wp:posOffset>
                </wp:positionH>
                <wp:positionV relativeFrom="paragraph">
                  <wp:posOffset>181733</wp:posOffset>
                </wp:positionV>
                <wp:extent cx="1985010" cy="0"/>
                <wp:effectExtent l="0" t="76200" r="15240" b="114300"/>
                <wp:wrapNone/>
                <wp:docPr id="17" name="Straight Arrow Connector 17"/>
                <wp:cNvGraphicFramePr/>
                <a:graphic xmlns:a="http://schemas.openxmlformats.org/drawingml/2006/main">
                  <a:graphicData uri="http://schemas.microsoft.com/office/word/2010/wordprocessingShape">
                    <wps:wsp>
                      <wps:cNvCnPr/>
                      <wps:spPr>
                        <a:xfrm>
                          <a:off x="0" y="0"/>
                          <a:ext cx="198501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type w14:anchorId="1BAB9EAD" id="_x0000_t32" coordsize="21600,21600" o:spt="32" o:oned="t" path="m,l21600,21600e" filled="f">
                <v:path arrowok="t" fillok="f" o:connecttype="none"/>
                <o:lock v:ext="edit" shapetype="t"/>
              </v:shapetype>
              <v:shape id="Straight Arrow Connector 17" o:spid="_x0000_s1026" type="#_x0000_t32" style="position:absolute;margin-left:108.7pt;margin-top:14.3pt;width:156.3pt;height: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" strokecolor="black [3200]" strokeweight=".5pt">
                <v:stroke endarrow="open" joinstyle="miter"/>
              </v:shape>
            </w:pict>
          </mc:Fallback>
        </mc:AlternateContent>
      </w:r>
    </w:p>
    <w:p w:rsidR="00F604B9" w:rsidRPr="00E21613" w:rsidRDefault="008F7421" w:rsidP="00E21613">
      <w:pPr>
        <w:tabs>
          <w:tab w:val="left" w:pos="6603"/>
        </w:tabs>
        <w:spacing w:line="480" w:lineRule="auto"/>
        <w:ind w:firstLine="993"/>
        <w:jc w:val="both"/>
        <w:rPr>
          <w:rFonts w:ascii="Times New Roman" w:hAnsi="Times New Roman" w:cs="Times New Roman"/>
          <w:color w:val="000000" w:themeColor="text1"/>
          <w:sz w:val="24"/>
          <w:szCs w:val="24"/>
        </w:rPr>
      </w:pPr>
      <w:r w:rsidRPr="00E21613">
        <w:rPr>
          <w:rFonts w:ascii="Times New Roman" w:hAnsi="Times New Roman" w:cs="Times New Roman"/>
          <w:b/>
          <w:noProof/>
          <w:color w:val="000000" w:themeColor="text1"/>
          <w:sz w:val="24"/>
          <w:szCs w:val="24"/>
          <w:lang w:val="en-US" w:eastAsia="en-US"/>
        </w:rPr>
        <mc:AlternateContent>
          <mc:Choice Requires="wps">
            <w:drawing>
              <wp:anchor distT="0" distB="0" distL="114300" distR="114300" simplePos="0" relativeHeight="251704320" behindDoc="0" locked="0" layoutInCell="1" allowOverlap="1" wp14:anchorId="6F9E96A0" wp14:editId="32056479">
                <wp:simplePos x="0" y="0"/>
                <wp:positionH relativeFrom="column">
                  <wp:posOffset>1543685</wp:posOffset>
                </wp:positionH>
                <wp:positionV relativeFrom="paragraph">
                  <wp:posOffset>146050</wp:posOffset>
                </wp:positionV>
                <wp:extent cx="334010" cy="289560"/>
                <wp:effectExtent l="0" t="0" r="27940" b="15240"/>
                <wp:wrapNone/>
                <wp:docPr id="23" name="Rectangle 23"/>
                <wp:cNvGraphicFramePr/>
                <a:graphic xmlns:a="http://schemas.openxmlformats.org/drawingml/2006/main">
                  <a:graphicData uri="http://schemas.microsoft.com/office/word/2010/wordprocessingShape">
                    <wps:wsp>
                      <wps:cNvSpPr/>
                      <wps:spPr>
                        <a:xfrm>
                          <a:off x="0" y="0"/>
                          <a:ext cx="334010" cy="289560"/>
                        </a:xfrm>
                        <a:prstGeom prst="rect">
                          <a:avLst/>
                        </a:prstGeom>
                      </wps:spPr>
                      <wps:style>
                        <a:lnRef idx="2">
                          <a:schemeClr val="dk1"/>
                        </a:lnRef>
                        <a:fillRef idx="1">
                          <a:schemeClr val="lt1"/>
                        </a:fillRef>
                        <a:effectRef idx="0">
                          <a:schemeClr val="dk1"/>
                        </a:effectRef>
                        <a:fontRef idx="minor">
                          <a:schemeClr val="dk1"/>
                        </a:fontRef>
                      </wps:style>
                      <wps:txbx>
                        <w:txbxContent>
                          <w:p w:rsidR="00260A28" w:rsidRDefault="00260A28" w:rsidP="008F7421">
                            <w:pPr>
                              <w:jc w:val="center"/>
                            </w:pPr>
                            <w: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3" o:spid="_x0000_s1030" style="position:absolute;left:0;text-align:left;margin-left:121.55pt;margin-top:11.5pt;width:26.3pt;height:22.8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" fillcolor="white [3201]" strokecolor="black [3200]" strokeweight="1pt">
                <v:textbox>
                  <w:txbxContent>
                    <w:p w:rsidR="008F7421" w:rsidRDefault="008F7421" w:rsidP="008F7421">
                      <w:pPr>
                        <w:jc w:val="center"/>
                      </w:pPr>
                      <w:r>
                        <w:t>6</w:t>
                      </w:r>
                    </w:p>
                  </w:txbxContent>
                </v:textbox>
              </v:rect>
            </w:pict>
          </mc:Fallback>
        </mc:AlternateContent>
      </w:r>
      <w:r w:rsidRPr="00E21613">
        <w:rPr>
          <w:rFonts w:ascii="Times New Roman" w:hAnsi="Times New Roman" w:cs="Times New Roman"/>
          <w:noProof/>
          <w:color w:val="000000" w:themeColor="text1"/>
          <w:sz w:val="24"/>
          <w:szCs w:val="24"/>
          <w:lang w:val="en-US" w:eastAsia="en-US"/>
        </w:rPr>
        <mc:AlternateContent>
          <mc:Choice Requires="wps">
            <w:drawing>
              <wp:anchor distT="0" distB="0" distL="114300" distR="114300" simplePos="0" relativeHeight="251701248" behindDoc="0" locked="0" layoutInCell="1" allowOverlap="1" wp14:anchorId="13EC429D" wp14:editId="69C42D8A">
                <wp:simplePos x="0" y="0"/>
                <wp:positionH relativeFrom="column">
                  <wp:posOffset>3901254</wp:posOffset>
                </wp:positionH>
                <wp:positionV relativeFrom="paragraph">
                  <wp:posOffset>106091</wp:posOffset>
                </wp:positionV>
                <wp:extent cx="0" cy="825671"/>
                <wp:effectExtent l="95250" t="0" r="76200" b="50800"/>
                <wp:wrapNone/>
                <wp:docPr id="21" name="Straight Arrow Connector 21"/>
                <wp:cNvGraphicFramePr/>
                <a:graphic xmlns:a="http://schemas.openxmlformats.org/drawingml/2006/main">
                  <a:graphicData uri="http://schemas.microsoft.com/office/word/2010/wordprocessingShape">
                    <wps:wsp>
                      <wps:cNvCnPr/>
                      <wps:spPr>
                        <a:xfrm>
                          <a:off x="0" y="0"/>
                          <a:ext cx="0" cy="82567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635C3D34" id="Straight Arrow Connector 21" o:spid="_x0000_s1026" type="#_x0000_t32" style="position:absolute;margin-left:307.2pt;margin-top:8.35pt;width:0;height:65pt;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" strokecolor="black [3200]" strokeweight=".5pt">
                <v:stroke endarrow="open" joinstyle="miter"/>
              </v:shape>
            </w:pict>
          </mc:Fallback>
        </mc:AlternateContent>
      </w:r>
      <w:r w:rsidR="00A230C9" w:rsidRPr="00E21613">
        <w:rPr>
          <w:rFonts w:ascii="Times New Roman" w:hAnsi="Times New Roman" w:cs="Times New Roman"/>
          <w:noProof/>
          <w:color w:val="000000" w:themeColor="text1"/>
          <w:sz w:val="24"/>
          <w:szCs w:val="24"/>
          <w:lang w:val="en-US" w:eastAsia="en-US"/>
        </w:rPr>
        <mc:AlternateContent>
          <mc:Choice Requires="wps">
            <w:drawing>
              <wp:anchor distT="0" distB="0" distL="114300" distR="114300" simplePos="0" relativeHeight="251699200" behindDoc="0" locked="0" layoutInCell="1" allowOverlap="1" wp14:anchorId="2614034A" wp14:editId="68CF06E5">
                <wp:simplePos x="0" y="0"/>
                <wp:positionH relativeFrom="column">
                  <wp:posOffset>1381079</wp:posOffset>
                </wp:positionH>
                <wp:positionV relativeFrom="paragraph">
                  <wp:posOffset>84099</wp:posOffset>
                </wp:positionV>
                <wp:extent cx="1984917" cy="0"/>
                <wp:effectExtent l="38100" t="76200" r="0" b="114300"/>
                <wp:wrapNone/>
                <wp:docPr id="19" name="Straight Arrow Connector 19"/>
                <wp:cNvGraphicFramePr/>
                <a:graphic xmlns:a="http://schemas.openxmlformats.org/drawingml/2006/main">
                  <a:graphicData uri="http://schemas.microsoft.com/office/word/2010/wordprocessingShape">
                    <wps:wsp>
                      <wps:cNvCnPr/>
                      <wps:spPr>
                        <a:xfrm flipH="1">
                          <a:off x="0" y="0"/>
                          <a:ext cx="1984917"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513E732B" id="Straight Arrow Connector 19" o:spid="_x0000_s1026" type="#_x0000_t32" style="position:absolute;margin-left:108.75pt;margin-top:6.6pt;width:156.3pt;height:0;flip:x;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" strokecolor="black [3200]" strokeweight=".5pt">
                <v:stroke endarrow="open" joinstyle="miter"/>
              </v:shape>
            </w:pict>
          </mc:Fallback>
        </mc:AlternateContent>
      </w:r>
      <w:r w:rsidR="00A230C9" w:rsidRPr="00E21613">
        <w:rPr>
          <w:rFonts w:ascii="Times New Roman" w:hAnsi="Times New Roman" w:cs="Times New Roman"/>
          <w:noProof/>
          <w:color w:val="000000" w:themeColor="text1"/>
          <w:sz w:val="24"/>
          <w:szCs w:val="24"/>
          <w:lang w:val="en-US" w:eastAsia="en-US"/>
        </w:rPr>
        <mc:AlternateContent>
          <mc:Choice Requires="wps">
            <w:drawing>
              <wp:anchor distT="0" distB="0" distL="114300" distR="114300" simplePos="0" relativeHeight="251693056" behindDoc="0" locked="0" layoutInCell="1" allowOverlap="1" wp14:anchorId="6948774D" wp14:editId="1C15A555">
                <wp:simplePos x="0" y="0"/>
                <wp:positionH relativeFrom="column">
                  <wp:posOffset>97790</wp:posOffset>
                </wp:positionH>
                <wp:positionV relativeFrom="paragraph">
                  <wp:posOffset>281940</wp:posOffset>
                </wp:positionV>
                <wp:extent cx="323215" cy="300990"/>
                <wp:effectExtent l="0" t="0" r="19685" b="22860"/>
                <wp:wrapNone/>
                <wp:docPr id="10" name="Rectangle 10"/>
                <wp:cNvGraphicFramePr/>
                <a:graphic xmlns:a="http://schemas.openxmlformats.org/drawingml/2006/main">
                  <a:graphicData uri="http://schemas.microsoft.com/office/word/2010/wordprocessingShape">
                    <wps:wsp>
                      <wps:cNvSpPr/>
                      <wps:spPr>
                        <a:xfrm>
                          <a:off x="0" y="0"/>
                          <a:ext cx="323215" cy="300990"/>
                        </a:xfrm>
                        <a:prstGeom prst="rect">
                          <a:avLst/>
                        </a:prstGeom>
                      </wps:spPr>
                      <wps:style>
                        <a:lnRef idx="2">
                          <a:schemeClr val="dk1"/>
                        </a:lnRef>
                        <a:fillRef idx="1">
                          <a:schemeClr val="lt1"/>
                        </a:fillRef>
                        <a:effectRef idx="0">
                          <a:schemeClr val="dk1"/>
                        </a:effectRef>
                        <a:fontRef idx="minor">
                          <a:schemeClr val="dk1"/>
                        </a:fontRef>
                      </wps:style>
                      <wps:txbx>
                        <w:txbxContent>
                          <w:p w:rsidR="00260A28" w:rsidRDefault="00260A28" w:rsidP="00A230C9">
                            <w:pPr>
                              <w:jc w:val="center"/>
                            </w:pPr>
                            <w: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0" o:spid="_x0000_s1031" style="position:absolute;left:0;text-align:left;margin-left:7.7pt;margin-top:22.2pt;width:25.45pt;height:23.7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" fillcolor="white [3201]" strokecolor="black [3200]" strokeweight="1pt">
                <v:textbox>
                  <w:txbxContent>
                    <w:p w:rsidR="00A230C9" w:rsidRDefault="00A230C9" w:rsidP="00A230C9">
                      <w:pPr>
                        <w:jc w:val="center"/>
                      </w:pPr>
                      <w:r>
                        <w:t>1</w:t>
                      </w:r>
                    </w:p>
                  </w:txbxContent>
                </v:textbox>
              </v:rect>
            </w:pict>
          </mc:Fallback>
        </mc:AlternateContent>
      </w:r>
      <w:r w:rsidR="00A230C9" w:rsidRPr="00E21613">
        <w:rPr>
          <w:rFonts w:ascii="Times New Roman" w:hAnsi="Times New Roman" w:cs="Times New Roman"/>
          <w:noProof/>
          <w:color w:val="000000" w:themeColor="text1"/>
          <w:sz w:val="24"/>
          <w:szCs w:val="24"/>
          <w:lang w:val="en-US" w:eastAsia="en-US"/>
        </w:rPr>
        <mc:AlternateContent>
          <mc:Choice Requires="wps">
            <w:drawing>
              <wp:anchor distT="0" distB="0" distL="114300" distR="114300" simplePos="0" relativeHeight="251695104" behindDoc="0" locked="0" layoutInCell="1" allowOverlap="1" wp14:anchorId="057477FD" wp14:editId="602BCAAC">
                <wp:simplePos x="0" y="0"/>
                <wp:positionH relativeFrom="column">
                  <wp:posOffset>606425</wp:posOffset>
                </wp:positionH>
                <wp:positionV relativeFrom="paragraph">
                  <wp:posOffset>445135</wp:posOffset>
                </wp:positionV>
                <wp:extent cx="323215" cy="300990"/>
                <wp:effectExtent l="0" t="0" r="19685" b="22860"/>
                <wp:wrapNone/>
                <wp:docPr id="11" name="Rectangle 11"/>
                <wp:cNvGraphicFramePr/>
                <a:graphic xmlns:a="http://schemas.openxmlformats.org/drawingml/2006/main">
                  <a:graphicData uri="http://schemas.microsoft.com/office/word/2010/wordprocessingShape">
                    <wps:wsp>
                      <wps:cNvSpPr/>
                      <wps:spPr>
                        <a:xfrm>
                          <a:off x="0" y="0"/>
                          <a:ext cx="323215" cy="300990"/>
                        </a:xfrm>
                        <a:prstGeom prst="rect">
                          <a:avLst/>
                        </a:prstGeom>
                      </wps:spPr>
                      <wps:style>
                        <a:lnRef idx="2">
                          <a:schemeClr val="dk1"/>
                        </a:lnRef>
                        <a:fillRef idx="1">
                          <a:schemeClr val="lt1"/>
                        </a:fillRef>
                        <a:effectRef idx="0">
                          <a:schemeClr val="dk1"/>
                        </a:effectRef>
                        <a:fontRef idx="minor">
                          <a:schemeClr val="dk1"/>
                        </a:fontRef>
                      </wps:style>
                      <wps:txbx>
                        <w:txbxContent>
                          <w:p w:rsidR="00260A28" w:rsidRDefault="00260A28" w:rsidP="00A230C9">
                            <w:pPr>
                              <w:jc w:val="center"/>
                            </w:pPr>
                            <w: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1" o:spid="_x0000_s1032" style="position:absolute;left:0;text-align:left;margin-left:47.75pt;margin-top:35.05pt;width:25.45pt;height:23.7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" fillcolor="white [3201]" strokecolor="black [3200]" strokeweight="1pt">
                <v:textbox>
                  <w:txbxContent>
                    <w:p w:rsidR="00A230C9" w:rsidRDefault="00A230C9" w:rsidP="00A230C9">
                      <w:pPr>
                        <w:jc w:val="center"/>
                      </w:pPr>
                      <w:r>
                        <w:t>4</w:t>
                      </w:r>
                    </w:p>
                  </w:txbxContent>
                </v:textbox>
              </v:rect>
            </w:pict>
          </mc:Fallback>
        </mc:AlternateContent>
      </w:r>
      <w:r w:rsidR="00A230C9" w:rsidRPr="00E21613">
        <w:rPr>
          <w:rFonts w:ascii="Times New Roman" w:hAnsi="Times New Roman" w:cs="Times New Roman"/>
          <w:noProof/>
          <w:color w:val="000000" w:themeColor="text1"/>
          <w:sz w:val="24"/>
          <w:szCs w:val="24"/>
          <w:lang w:val="en-US" w:eastAsia="en-US"/>
        </w:rPr>
        <mc:AlternateContent>
          <mc:Choice Requires="wps">
            <w:drawing>
              <wp:anchor distT="0" distB="0" distL="114300" distR="114300" simplePos="0" relativeHeight="251692032" behindDoc="0" locked="0" layoutInCell="1" allowOverlap="1" wp14:anchorId="0B0B174F" wp14:editId="4389D79D">
                <wp:simplePos x="0" y="0"/>
                <wp:positionH relativeFrom="column">
                  <wp:posOffset>1101725</wp:posOffset>
                </wp:positionH>
                <wp:positionV relativeFrom="paragraph">
                  <wp:posOffset>104140</wp:posOffset>
                </wp:positionV>
                <wp:extent cx="0" cy="668655"/>
                <wp:effectExtent l="76200" t="0" r="95250" b="55245"/>
                <wp:wrapNone/>
                <wp:docPr id="8" name="Straight Arrow Connector 8"/>
                <wp:cNvGraphicFramePr/>
                <a:graphic xmlns:a="http://schemas.openxmlformats.org/drawingml/2006/main">
                  <a:graphicData uri="http://schemas.microsoft.com/office/word/2010/wordprocessingShape">
                    <wps:wsp>
                      <wps:cNvCnPr/>
                      <wps:spPr>
                        <a:xfrm>
                          <a:off x="0" y="0"/>
                          <a:ext cx="0" cy="66865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62054B7B" id="Straight Arrow Connector 8" o:spid="_x0000_s1026" type="#_x0000_t32" style="position:absolute;margin-left:86.75pt;margin-top:8.2pt;width:0;height:52.65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" strokecolor="black [3200]" strokeweight=".5pt">
                <v:stroke endarrow="open" joinstyle="miter"/>
              </v:shape>
            </w:pict>
          </mc:Fallback>
        </mc:AlternateContent>
      </w:r>
      <w:r w:rsidR="00A230C9" w:rsidRPr="00E21613">
        <w:rPr>
          <w:rFonts w:ascii="Times New Roman" w:hAnsi="Times New Roman" w:cs="Times New Roman"/>
          <w:noProof/>
          <w:color w:val="000000" w:themeColor="text1"/>
          <w:sz w:val="24"/>
          <w:szCs w:val="24"/>
          <w:lang w:val="en-US" w:eastAsia="en-US"/>
        </w:rPr>
        <mc:AlternateContent>
          <mc:Choice Requires="wps">
            <w:drawing>
              <wp:anchor distT="0" distB="0" distL="114300" distR="114300" simplePos="0" relativeHeight="251691008" behindDoc="0" locked="0" layoutInCell="1" allowOverlap="1" wp14:anchorId="1A21786E" wp14:editId="1115D800">
                <wp:simplePos x="0" y="0"/>
                <wp:positionH relativeFrom="column">
                  <wp:posOffset>511175</wp:posOffset>
                </wp:positionH>
                <wp:positionV relativeFrom="paragraph">
                  <wp:posOffset>114935</wp:posOffset>
                </wp:positionV>
                <wp:extent cx="0" cy="668655"/>
                <wp:effectExtent l="95250" t="38100" r="57150" b="17145"/>
                <wp:wrapNone/>
                <wp:docPr id="6" name="Straight Arrow Connector 6"/>
                <wp:cNvGraphicFramePr/>
                <a:graphic xmlns:a="http://schemas.openxmlformats.org/drawingml/2006/main">
                  <a:graphicData uri="http://schemas.microsoft.com/office/word/2010/wordprocessingShape">
                    <wps:wsp>
                      <wps:cNvCnPr/>
                      <wps:spPr>
                        <a:xfrm flipV="1">
                          <a:off x="0" y="0"/>
                          <a:ext cx="0" cy="66865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7EE7E927" id="Straight Arrow Connector 6" o:spid="_x0000_s1026" type="#_x0000_t32" style="position:absolute;margin-left:40.25pt;margin-top:9.05pt;width:0;height:52.65pt;flip:y;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" strokecolor="black [3200]" strokeweight=".5pt">
                <v:stroke endarrow="open" joinstyle="miter"/>
              </v:shape>
            </w:pict>
          </mc:Fallback>
        </mc:AlternateContent>
      </w:r>
    </w:p>
    <w:p w:rsidR="00F604B9" w:rsidRPr="00E21613" w:rsidRDefault="008F7421" w:rsidP="00E21613">
      <w:pPr>
        <w:tabs>
          <w:tab w:val="left" w:pos="2423"/>
        </w:tabs>
        <w:spacing w:line="480" w:lineRule="auto"/>
        <w:jc w:val="both"/>
        <w:rPr>
          <w:rFonts w:ascii="Times New Roman" w:hAnsi="Times New Roman" w:cs="Times New Roman"/>
          <w:color w:val="000000" w:themeColor="text1"/>
          <w:sz w:val="24"/>
          <w:szCs w:val="24"/>
        </w:rPr>
      </w:pPr>
      <w:r w:rsidRPr="00E21613">
        <w:rPr>
          <w:rFonts w:ascii="Times New Roman" w:hAnsi="Times New Roman" w:cs="Times New Roman"/>
          <w:b/>
          <w:noProof/>
          <w:color w:val="000000" w:themeColor="text1"/>
          <w:sz w:val="24"/>
          <w:szCs w:val="24"/>
          <w:lang w:val="en-US" w:eastAsia="en-US"/>
        </w:rPr>
        <mc:AlternateContent>
          <mc:Choice Requires="wps">
            <w:drawing>
              <wp:anchor distT="0" distB="0" distL="114300" distR="114300" simplePos="0" relativeHeight="251706368" behindDoc="0" locked="0" layoutInCell="1" allowOverlap="1" wp14:anchorId="0E0C28C8" wp14:editId="03853DA7">
                <wp:simplePos x="0" y="0"/>
                <wp:positionH relativeFrom="column">
                  <wp:posOffset>1551305</wp:posOffset>
                </wp:positionH>
                <wp:positionV relativeFrom="paragraph">
                  <wp:posOffset>120650</wp:posOffset>
                </wp:positionV>
                <wp:extent cx="334010" cy="289560"/>
                <wp:effectExtent l="0" t="0" r="27940" b="15240"/>
                <wp:wrapNone/>
                <wp:docPr id="24" name="Rectangle 24"/>
                <wp:cNvGraphicFramePr/>
                <a:graphic xmlns:a="http://schemas.openxmlformats.org/drawingml/2006/main">
                  <a:graphicData uri="http://schemas.microsoft.com/office/word/2010/wordprocessingShape">
                    <wps:wsp>
                      <wps:cNvSpPr/>
                      <wps:spPr>
                        <a:xfrm>
                          <a:off x="0" y="0"/>
                          <a:ext cx="334010" cy="289560"/>
                        </a:xfrm>
                        <a:prstGeom prst="rect">
                          <a:avLst/>
                        </a:prstGeom>
                      </wps:spPr>
                      <wps:style>
                        <a:lnRef idx="2">
                          <a:schemeClr val="dk1"/>
                        </a:lnRef>
                        <a:fillRef idx="1">
                          <a:schemeClr val="lt1"/>
                        </a:fillRef>
                        <a:effectRef idx="0">
                          <a:schemeClr val="dk1"/>
                        </a:effectRef>
                        <a:fontRef idx="minor">
                          <a:schemeClr val="dk1"/>
                        </a:fontRef>
                      </wps:style>
                      <wps:txbx>
                        <w:txbxContent>
                          <w:p w:rsidR="00260A28" w:rsidRDefault="00260A28" w:rsidP="008F7421">
                            <w:pPr>
                              <w:jc w:val="center"/>
                            </w:pPr>
                            <w: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4" o:spid="_x0000_s1033" style="position:absolute;left:0;text-align:left;margin-left:122.15pt;margin-top:9.5pt;width:26.3pt;height:22.8pt;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" fillcolor="white [3201]" strokecolor="black [3200]" strokeweight="1pt">
                <v:textbox>
                  <w:txbxContent>
                    <w:p w:rsidR="008F7421" w:rsidRDefault="008F7421" w:rsidP="008F7421">
                      <w:pPr>
                        <w:jc w:val="center"/>
                      </w:pPr>
                      <w:r>
                        <w:t>5</w:t>
                      </w:r>
                    </w:p>
                  </w:txbxContent>
                </v:textbox>
              </v:rect>
            </w:pict>
          </mc:Fallback>
        </mc:AlternateContent>
      </w:r>
      <w:r w:rsidRPr="00E21613">
        <w:rPr>
          <w:rFonts w:ascii="Times New Roman" w:hAnsi="Times New Roman" w:cs="Times New Roman"/>
          <w:b/>
          <w:noProof/>
          <w:color w:val="000000" w:themeColor="text1"/>
          <w:sz w:val="24"/>
          <w:szCs w:val="24"/>
          <w:lang w:val="en-US" w:eastAsia="en-US"/>
        </w:rPr>
        <mc:AlternateContent>
          <mc:Choice Requires="wps">
            <w:drawing>
              <wp:anchor distT="0" distB="0" distL="114300" distR="114300" simplePos="0" relativeHeight="251702272" behindDoc="0" locked="0" layoutInCell="1" allowOverlap="1" wp14:anchorId="299ADD9A" wp14:editId="35341DAF">
                <wp:simplePos x="0" y="0"/>
                <wp:positionH relativeFrom="column">
                  <wp:posOffset>1381079</wp:posOffset>
                </wp:positionH>
                <wp:positionV relativeFrom="paragraph">
                  <wp:posOffset>454552</wp:posOffset>
                </wp:positionV>
                <wp:extent cx="2520175" cy="0"/>
                <wp:effectExtent l="38100" t="76200" r="0" b="114300"/>
                <wp:wrapNone/>
                <wp:docPr id="22" name="Straight Arrow Connector 22"/>
                <wp:cNvGraphicFramePr/>
                <a:graphic xmlns:a="http://schemas.openxmlformats.org/drawingml/2006/main">
                  <a:graphicData uri="http://schemas.microsoft.com/office/word/2010/wordprocessingShape">
                    <wps:wsp>
                      <wps:cNvCnPr/>
                      <wps:spPr>
                        <a:xfrm flipH="1">
                          <a:off x="0" y="0"/>
                          <a:ext cx="252017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4E0BB9E6" id="Straight Arrow Connector 22" o:spid="_x0000_s1026" type="#_x0000_t32" style="position:absolute;margin-left:108.75pt;margin-top:35.8pt;width:198.45pt;height:0;flip:x;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" strokecolor="black [3200]" strokeweight=".5pt">
                <v:stroke endarrow="open" joinstyle="miter"/>
              </v:shape>
            </w:pict>
          </mc:Fallback>
        </mc:AlternateContent>
      </w:r>
      <w:r w:rsidR="00A230C9" w:rsidRPr="00E21613">
        <w:rPr>
          <w:rFonts w:ascii="Times New Roman" w:hAnsi="Times New Roman" w:cs="Times New Roman"/>
          <w:b/>
          <w:noProof/>
          <w:color w:val="000000" w:themeColor="text1"/>
          <w:sz w:val="24"/>
          <w:szCs w:val="24"/>
          <w:lang w:val="en-US" w:eastAsia="en-US"/>
        </w:rPr>
        <mc:AlternateContent>
          <mc:Choice Requires="wps">
            <w:drawing>
              <wp:anchor distT="0" distB="0" distL="114300" distR="114300" simplePos="0" relativeHeight="251689984" behindDoc="0" locked="0" layoutInCell="1" allowOverlap="1" wp14:anchorId="2B639A04" wp14:editId="27186452">
                <wp:simplePos x="0" y="0"/>
                <wp:positionH relativeFrom="column">
                  <wp:posOffset>355166</wp:posOffset>
                </wp:positionH>
                <wp:positionV relativeFrom="paragraph">
                  <wp:posOffset>298125</wp:posOffset>
                </wp:positionV>
                <wp:extent cx="1025525" cy="423746"/>
                <wp:effectExtent l="0" t="0" r="22225" b="14605"/>
                <wp:wrapNone/>
                <wp:docPr id="4" name="Rectangle 4"/>
                <wp:cNvGraphicFramePr/>
                <a:graphic xmlns:a="http://schemas.openxmlformats.org/drawingml/2006/main">
                  <a:graphicData uri="http://schemas.microsoft.com/office/word/2010/wordprocessingShape">
                    <wps:wsp>
                      <wps:cNvSpPr/>
                      <wps:spPr>
                        <a:xfrm>
                          <a:off x="0" y="0"/>
                          <a:ext cx="1025525" cy="423746"/>
                        </a:xfrm>
                        <a:prstGeom prst="rect">
                          <a:avLst/>
                        </a:prstGeom>
                      </wps:spPr>
                      <wps:style>
                        <a:lnRef idx="2">
                          <a:schemeClr val="dk1"/>
                        </a:lnRef>
                        <a:fillRef idx="1">
                          <a:schemeClr val="lt1"/>
                        </a:fillRef>
                        <a:effectRef idx="0">
                          <a:schemeClr val="dk1"/>
                        </a:effectRef>
                        <a:fontRef idx="minor">
                          <a:schemeClr val="dk1"/>
                        </a:fontRef>
                      </wps:style>
                      <wps:txbx>
                        <w:txbxContent>
                          <w:p w:rsidR="00260A28" w:rsidRDefault="00260A28" w:rsidP="00A230C9">
                            <w:pPr>
                              <w:jc w:val="center"/>
                            </w:pPr>
                            <w:r>
                              <w:t>NASABAH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 o:spid="_x0000_s1034" style="position:absolute;left:0;text-align:left;margin-left:27.95pt;margin-top:23.45pt;width:80.75pt;height:33.3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" fillcolor="white [3201]" strokecolor="black [3200]" strokeweight="1pt">
                <v:textbox>
                  <w:txbxContent>
                    <w:p w:rsidR="00A230C9" w:rsidRDefault="00A230C9" w:rsidP="00A230C9">
                      <w:pPr>
                        <w:jc w:val="center"/>
                      </w:pPr>
                      <w:r>
                        <w:t>NASABAH</w:t>
                      </w:r>
                    </w:p>
                  </w:txbxContent>
                </v:textbox>
              </v:rect>
            </w:pict>
          </mc:Fallback>
        </mc:AlternateContent>
      </w:r>
      <w:r w:rsidR="00A230C9" w:rsidRPr="00E21613">
        <w:rPr>
          <w:rFonts w:ascii="Times New Roman" w:hAnsi="Times New Roman" w:cs="Times New Roman"/>
          <w:color w:val="000000" w:themeColor="text1"/>
          <w:sz w:val="24"/>
          <w:szCs w:val="24"/>
        </w:rPr>
        <w:tab/>
      </w:r>
    </w:p>
    <w:p w:rsidR="00A230C9" w:rsidRPr="00E21613" w:rsidRDefault="00A230C9" w:rsidP="00E21613">
      <w:pPr>
        <w:tabs>
          <w:tab w:val="left" w:pos="6603"/>
        </w:tabs>
        <w:spacing w:line="480" w:lineRule="auto"/>
        <w:jc w:val="both"/>
        <w:rPr>
          <w:rFonts w:ascii="Times New Roman" w:hAnsi="Times New Roman" w:cs="Times New Roman"/>
          <w:color w:val="000000" w:themeColor="text1"/>
          <w:sz w:val="24"/>
          <w:szCs w:val="24"/>
        </w:rPr>
      </w:pPr>
    </w:p>
    <w:p w:rsidR="008F7421" w:rsidRPr="00E21613" w:rsidRDefault="008F7421" w:rsidP="00E21613">
      <w:pPr>
        <w:tabs>
          <w:tab w:val="left" w:pos="6603"/>
        </w:tabs>
        <w:spacing w:line="480" w:lineRule="auto"/>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Keterangan :</w:t>
      </w:r>
    </w:p>
    <w:p w:rsidR="008F7421" w:rsidRPr="00E21613" w:rsidRDefault="008F7421" w:rsidP="00E21613">
      <w:pPr>
        <w:pStyle w:val="ListParagraph"/>
        <w:numPr>
          <w:ilvl w:val="0"/>
          <w:numId w:val="35"/>
        </w:numPr>
        <w:tabs>
          <w:tab w:val="left" w:pos="6603"/>
        </w:tabs>
        <w:spacing w:line="480" w:lineRule="auto"/>
        <w:jc w:val="both"/>
        <w:rPr>
          <w:color w:val="000000" w:themeColor="text1"/>
          <w:sz w:val="24"/>
          <w:szCs w:val="24"/>
        </w:rPr>
      </w:pPr>
      <w:r w:rsidRPr="00E21613">
        <w:rPr>
          <w:color w:val="000000" w:themeColor="text1"/>
          <w:sz w:val="24"/>
          <w:szCs w:val="24"/>
        </w:rPr>
        <w:t>Pembuatan akad jual beli barang antara bank dan nasabah yang sekaligus merupakan pemesanan barang oleh nasabah kepada bank.</w:t>
      </w:r>
    </w:p>
    <w:p w:rsidR="008F7421" w:rsidRPr="00E21613" w:rsidRDefault="008F7421" w:rsidP="00E21613">
      <w:pPr>
        <w:pStyle w:val="ListParagraph"/>
        <w:numPr>
          <w:ilvl w:val="0"/>
          <w:numId w:val="35"/>
        </w:numPr>
        <w:tabs>
          <w:tab w:val="left" w:pos="6603"/>
        </w:tabs>
        <w:spacing w:line="480" w:lineRule="auto"/>
        <w:jc w:val="both"/>
        <w:rPr>
          <w:color w:val="000000" w:themeColor="text1"/>
          <w:sz w:val="24"/>
          <w:szCs w:val="24"/>
        </w:rPr>
      </w:pPr>
      <w:r w:rsidRPr="00E21613">
        <w:rPr>
          <w:color w:val="000000" w:themeColor="text1"/>
          <w:sz w:val="24"/>
          <w:szCs w:val="24"/>
        </w:rPr>
        <w:t>Pembuatan akad jual beli yan diikuti pelaksanaan pembayaran harga barang oleh bank.</w:t>
      </w:r>
    </w:p>
    <w:p w:rsidR="008F7421" w:rsidRPr="00E21613" w:rsidRDefault="008F7421" w:rsidP="00E21613">
      <w:pPr>
        <w:pStyle w:val="ListParagraph"/>
        <w:numPr>
          <w:ilvl w:val="0"/>
          <w:numId w:val="35"/>
        </w:numPr>
        <w:tabs>
          <w:tab w:val="left" w:pos="6603"/>
        </w:tabs>
        <w:spacing w:line="480" w:lineRule="auto"/>
        <w:jc w:val="both"/>
        <w:rPr>
          <w:color w:val="000000" w:themeColor="text1"/>
          <w:sz w:val="24"/>
          <w:szCs w:val="24"/>
        </w:rPr>
      </w:pPr>
      <w:r w:rsidRPr="00E21613">
        <w:rPr>
          <w:color w:val="000000" w:themeColor="text1"/>
          <w:sz w:val="24"/>
          <w:szCs w:val="24"/>
        </w:rPr>
        <w:t>Penjualan dan penyerahan hak kepemilikan barang oleh pemasok kepada bank.</w:t>
      </w:r>
    </w:p>
    <w:p w:rsidR="008F7421" w:rsidRPr="00E21613" w:rsidRDefault="008F7421" w:rsidP="00E21613">
      <w:pPr>
        <w:pStyle w:val="ListParagraph"/>
        <w:numPr>
          <w:ilvl w:val="0"/>
          <w:numId w:val="35"/>
        </w:numPr>
        <w:tabs>
          <w:tab w:val="left" w:pos="6603"/>
        </w:tabs>
        <w:spacing w:line="480" w:lineRule="auto"/>
        <w:jc w:val="both"/>
        <w:rPr>
          <w:color w:val="000000" w:themeColor="text1"/>
          <w:sz w:val="24"/>
          <w:szCs w:val="24"/>
        </w:rPr>
      </w:pPr>
      <w:r w:rsidRPr="00E21613">
        <w:rPr>
          <w:color w:val="000000" w:themeColor="text1"/>
          <w:sz w:val="24"/>
          <w:szCs w:val="24"/>
        </w:rPr>
        <w:t>Penjualan barang + margin &amp; penyerahan hak kepemilikan oleh bank kepada nasabah.</w:t>
      </w:r>
    </w:p>
    <w:p w:rsidR="008F7421" w:rsidRPr="00E21613" w:rsidRDefault="008F7421" w:rsidP="00E21613">
      <w:pPr>
        <w:pStyle w:val="ListParagraph"/>
        <w:numPr>
          <w:ilvl w:val="0"/>
          <w:numId w:val="35"/>
        </w:numPr>
        <w:tabs>
          <w:tab w:val="left" w:pos="6603"/>
        </w:tabs>
        <w:spacing w:line="480" w:lineRule="auto"/>
        <w:jc w:val="both"/>
        <w:rPr>
          <w:color w:val="000000" w:themeColor="text1"/>
          <w:sz w:val="24"/>
          <w:szCs w:val="24"/>
        </w:rPr>
      </w:pPr>
      <w:r w:rsidRPr="00E21613">
        <w:rPr>
          <w:color w:val="000000" w:themeColor="text1"/>
          <w:sz w:val="24"/>
          <w:szCs w:val="24"/>
        </w:rPr>
        <w:t>Pengiriman barang secara fisik oleh pemaso kepada nasabah.</w:t>
      </w:r>
    </w:p>
    <w:p w:rsidR="00847E8F" w:rsidRPr="005B3AD8" w:rsidRDefault="008F7421" w:rsidP="005B3AD8">
      <w:pPr>
        <w:pStyle w:val="ListParagraph"/>
        <w:numPr>
          <w:ilvl w:val="0"/>
          <w:numId w:val="35"/>
        </w:numPr>
        <w:tabs>
          <w:tab w:val="left" w:pos="6603"/>
        </w:tabs>
        <w:spacing w:line="480" w:lineRule="auto"/>
        <w:jc w:val="both"/>
        <w:rPr>
          <w:color w:val="000000" w:themeColor="text1"/>
          <w:sz w:val="24"/>
          <w:szCs w:val="24"/>
        </w:rPr>
      </w:pPr>
      <w:r w:rsidRPr="00E21613">
        <w:rPr>
          <w:color w:val="000000" w:themeColor="text1"/>
          <w:sz w:val="24"/>
          <w:szCs w:val="24"/>
        </w:rPr>
        <w:t>Pelunasan harga barang oleh nasabah kepada bank secara cicilan atau secara sekaligus pada akhir waktu pelunasan.</w:t>
      </w:r>
    </w:p>
    <w:p w:rsidR="00E21613" w:rsidRDefault="00E21613" w:rsidP="005B3AD8">
      <w:pPr>
        <w:spacing w:line="360" w:lineRule="auto"/>
        <w:jc w:val="both"/>
        <w:rPr>
          <w:rFonts w:ascii="Times New Roman" w:hAnsi="Times New Roman" w:cs="Times New Roman"/>
          <w:b/>
          <w:sz w:val="24"/>
          <w:szCs w:val="24"/>
          <w:lang w:val="en-US"/>
        </w:rPr>
      </w:pPr>
      <w:r w:rsidRPr="00E21613">
        <w:rPr>
          <w:rFonts w:ascii="Times New Roman" w:hAnsi="Times New Roman" w:cs="Times New Roman"/>
          <w:b/>
          <w:sz w:val="24"/>
          <w:szCs w:val="24"/>
        </w:rPr>
        <w:lastRenderedPageBreak/>
        <w:t>2.1.</w:t>
      </w:r>
      <w:r>
        <w:rPr>
          <w:rFonts w:ascii="Times New Roman" w:hAnsi="Times New Roman" w:cs="Times New Roman"/>
          <w:b/>
          <w:sz w:val="24"/>
          <w:szCs w:val="24"/>
          <w:lang w:val="en-US"/>
        </w:rPr>
        <w:t>11</w:t>
      </w:r>
      <w:r>
        <w:rPr>
          <w:rFonts w:ascii="Times New Roman" w:hAnsi="Times New Roman" w:cs="Times New Roman"/>
          <w:b/>
          <w:sz w:val="24"/>
          <w:szCs w:val="24"/>
          <w:lang w:val="en-US"/>
        </w:rPr>
        <w:tab/>
        <w:t xml:space="preserve">  </w:t>
      </w:r>
      <w:r w:rsidRPr="00E21613">
        <w:rPr>
          <w:rFonts w:ascii="Times New Roman" w:hAnsi="Times New Roman" w:cs="Times New Roman"/>
          <w:b/>
          <w:sz w:val="24"/>
          <w:szCs w:val="24"/>
        </w:rPr>
        <w:t>Tinjauan Mengenai Kualitas Pembiayaan</w:t>
      </w:r>
    </w:p>
    <w:p w:rsidR="00E21613" w:rsidRPr="00E21613" w:rsidRDefault="00E21613" w:rsidP="005B3AD8">
      <w:pPr>
        <w:spacing w:line="360" w:lineRule="auto"/>
        <w:jc w:val="both"/>
        <w:rPr>
          <w:rFonts w:ascii="Times New Roman" w:hAnsi="Times New Roman" w:cs="Times New Roman"/>
          <w:b/>
          <w:sz w:val="24"/>
          <w:szCs w:val="24"/>
        </w:rPr>
      </w:pPr>
      <w:r w:rsidRPr="00E21613">
        <w:rPr>
          <w:rFonts w:ascii="Times New Roman" w:hAnsi="Times New Roman" w:cs="Times New Roman"/>
          <w:b/>
          <w:sz w:val="24"/>
          <w:szCs w:val="24"/>
        </w:rPr>
        <w:t>2.1.</w:t>
      </w:r>
      <w:r w:rsidRPr="00E21613">
        <w:rPr>
          <w:rFonts w:ascii="Times New Roman" w:hAnsi="Times New Roman" w:cs="Times New Roman"/>
          <w:b/>
          <w:sz w:val="24"/>
          <w:szCs w:val="24"/>
          <w:lang w:val="en-US"/>
        </w:rPr>
        <w:t>11.1</w:t>
      </w:r>
      <w:r w:rsidRPr="00E21613">
        <w:rPr>
          <w:rFonts w:ascii="Times New Roman" w:hAnsi="Times New Roman" w:cs="Times New Roman"/>
          <w:b/>
          <w:sz w:val="24"/>
          <w:szCs w:val="24"/>
        </w:rPr>
        <w:t xml:space="preserve"> Pengertian Non Perfoming Financing (NPF)</w:t>
      </w:r>
    </w:p>
    <w:p w:rsidR="00E21613" w:rsidRPr="00E21613" w:rsidRDefault="00E21613" w:rsidP="00E21613">
      <w:pPr>
        <w:spacing w:line="48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spellStart"/>
      <w:r w:rsidR="001E07B2">
        <w:rPr>
          <w:rFonts w:ascii="Times New Roman" w:hAnsi="Times New Roman" w:cs="Times New Roman"/>
          <w:sz w:val="24"/>
          <w:szCs w:val="24"/>
          <w:lang w:val="en-US"/>
        </w:rPr>
        <w:t>Menurut</w:t>
      </w:r>
      <w:proofErr w:type="spellEnd"/>
      <w:r w:rsidRPr="00E21613">
        <w:rPr>
          <w:rFonts w:ascii="Times New Roman" w:hAnsi="Times New Roman" w:cs="Times New Roman"/>
          <w:sz w:val="24"/>
          <w:szCs w:val="24"/>
          <w:lang w:val="en-US"/>
        </w:rPr>
        <w:t xml:space="preserve"> </w:t>
      </w:r>
      <w:proofErr w:type="spellStart"/>
      <w:r w:rsidRPr="00E21613">
        <w:rPr>
          <w:rFonts w:ascii="Times New Roman" w:hAnsi="Times New Roman" w:cs="Times New Roman"/>
          <w:sz w:val="24"/>
          <w:szCs w:val="24"/>
          <w:lang w:val="en-US"/>
        </w:rPr>
        <w:t>Kamus</w:t>
      </w:r>
      <w:proofErr w:type="spellEnd"/>
      <w:r w:rsidRPr="00E21613">
        <w:rPr>
          <w:rFonts w:ascii="Times New Roman" w:hAnsi="Times New Roman" w:cs="Times New Roman"/>
          <w:sz w:val="24"/>
          <w:szCs w:val="24"/>
          <w:lang w:val="en-US"/>
        </w:rPr>
        <w:t xml:space="preserve"> Bank Indonesia</w:t>
      </w:r>
      <w:r w:rsidRPr="00E21613">
        <w:rPr>
          <w:rFonts w:ascii="Times New Roman" w:hAnsi="Times New Roman" w:cs="Times New Roman"/>
          <w:i/>
          <w:sz w:val="24"/>
          <w:szCs w:val="24"/>
          <w:lang w:val="en-US"/>
        </w:rPr>
        <w:t xml:space="preserve"> </w:t>
      </w:r>
      <w:r w:rsidRPr="00E21613">
        <w:rPr>
          <w:rFonts w:ascii="Times New Roman" w:hAnsi="Times New Roman" w:cs="Times New Roman"/>
          <w:i/>
          <w:sz w:val="24"/>
          <w:szCs w:val="24"/>
        </w:rPr>
        <w:t xml:space="preserve">Non Performing Financing </w:t>
      </w:r>
      <w:r w:rsidRPr="00E21613">
        <w:rPr>
          <w:rFonts w:ascii="Times New Roman" w:hAnsi="Times New Roman" w:cs="Times New Roman"/>
          <w:sz w:val="24"/>
          <w:szCs w:val="24"/>
        </w:rPr>
        <w:t xml:space="preserve">(NPF) atau pembiayaan bermasalah adalah </w:t>
      </w:r>
      <w:r w:rsidRPr="00E21613">
        <w:rPr>
          <w:rFonts w:ascii="Times New Roman" w:hAnsi="Times New Roman" w:cs="Times New Roman"/>
          <w:sz w:val="24"/>
          <w:szCs w:val="24"/>
          <w:lang w:val="en-US"/>
        </w:rPr>
        <w:t>“</w:t>
      </w:r>
      <w:r w:rsidRPr="00E21613">
        <w:rPr>
          <w:rFonts w:ascii="Times New Roman" w:hAnsi="Times New Roman" w:cs="Times New Roman"/>
          <w:sz w:val="24"/>
          <w:szCs w:val="24"/>
        </w:rPr>
        <w:t>pinjaman yang mengalami kesulitan pelunasan akibat adanya faktor kesengajaan maupun ketidaksengajaan atau faktor eksternal diluar kemampuan kendali debitur seperti kondisi ekonomi yang buruk.</w:t>
      </w:r>
      <w:r w:rsidRPr="00E21613">
        <w:rPr>
          <w:rFonts w:ascii="Times New Roman" w:hAnsi="Times New Roman" w:cs="Times New Roman"/>
          <w:sz w:val="24"/>
          <w:szCs w:val="24"/>
          <w:lang w:val="en-US"/>
        </w:rPr>
        <w:t>”</w:t>
      </w:r>
    </w:p>
    <w:p w:rsidR="00E21613" w:rsidRPr="00E21613" w:rsidRDefault="00E21613" w:rsidP="00E21613">
      <w:pPr>
        <w:spacing w:line="48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E21613">
        <w:rPr>
          <w:rFonts w:ascii="Times New Roman" w:hAnsi="Times New Roman" w:cs="Times New Roman"/>
          <w:sz w:val="24"/>
          <w:szCs w:val="24"/>
        </w:rPr>
        <w:t>Pembiayaan bermasalah ini terjadi ketika nasabah tidak dapat mengembalikan sejumlah pinjaman yang diberikan bank tepat pada waktu yang telah disepakati kedua belah pihak, diragukan, dan macet berdasarkan kolektibilitasnya. Menurut</w:t>
      </w:r>
      <w:sdt>
        <w:sdtPr>
          <w:rPr>
            <w:rFonts w:ascii="Times New Roman" w:hAnsi="Times New Roman" w:cs="Times New Roman"/>
            <w:sz w:val="24"/>
            <w:szCs w:val="24"/>
          </w:rPr>
          <w:id w:val="-1045363058"/>
          <w:citation/>
        </w:sdtPr>
        <w:sdtEndPr/>
        <w:sdtContent>
          <w:r w:rsidRPr="00E21613">
            <w:rPr>
              <w:rFonts w:ascii="Times New Roman" w:hAnsi="Times New Roman" w:cs="Times New Roman"/>
              <w:sz w:val="24"/>
              <w:szCs w:val="24"/>
            </w:rPr>
            <w:fldChar w:fldCharType="begin"/>
          </w:r>
          <w:r w:rsidRPr="00E21613">
            <w:rPr>
              <w:rFonts w:ascii="Times New Roman" w:hAnsi="Times New Roman" w:cs="Times New Roman"/>
              <w:sz w:val="24"/>
              <w:szCs w:val="24"/>
              <w:lang w:val="en-US"/>
            </w:rPr>
            <w:instrText xml:space="preserve"> CITATION Den82 \l 1033 </w:instrText>
          </w:r>
          <w:r w:rsidRPr="00E21613">
            <w:rPr>
              <w:rFonts w:ascii="Times New Roman" w:hAnsi="Times New Roman" w:cs="Times New Roman"/>
              <w:sz w:val="24"/>
              <w:szCs w:val="24"/>
            </w:rPr>
            <w:fldChar w:fldCharType="separate"/>
          </w:r>
          <w:r w:rsidRPr="00E21613">
            <w:rPr>
              <w:rFonts w:ascii="Times New Roman" w:hAnsi="Times New Roman" w:cs="Times New Roman"/>
              <w:noProof/>
              <w:sz w:val="24"/>
              <w:szCs w:val="24"/>
              <w:lang w:val="en-US"/>
            </w:rPr>
            <w:t xml:space="preserve"> (Dendawijaya, 2009:82)</w:t>
          </w:r>
          <w:r w:rsidRPr="00E21613">
            <w:rPr>
              <w:rFonts w:ascii="Times New Roman" w:hAnsi="Times New Roman" w:cs="Times New Roman"/>
              <w:sz w:val="24"/>
              <w:szCs w:val="24"/>
            </w:rPr>
            <w:fldChar w:fldCharType="end"/>
          </w:r>
        </w:sdtContent>
      </w:sdt>
      <w:r w:rsidRPr="00E21613">
        <w:rPr>
          <w:rFonts w:ascii="Times New Roman" w:hAnsi="Times New Roman" w:cs="Times New Roman"/>
          <w:sz w:val="24"/>
          <w:szCs w:val="24"/>
        </w:rPr>
        <w:t xml:space="preserve"> </w:t>
      </w:r>
      <w:r w:rsidRPr="00E21613">
        <w:rPr>
          <w:rFonts w:ascii="Times New Roman" w:hAnsi="Times New Roman" w:cs="Times New Roman"/>
          <w:sz w:val="24"/>
          <w:szCs w:val="24"/>
          <w:lang w:val="en-US"/>
        </w:rPr>
        <w:t>“</w:t>
      </w:r>
      <w:r w:rsidRPr="00E21613">
        <w:rPr>
          <w:rFonts w:ascii="Times New Roman" w:hAnsi="Times New Roman" w:cs="Times New Roman"/>
          <w:sz w:val="24"/>
          <w:szCs w:val="24"/>
        </w:rPr>
        <w:t>kredit/pembiayaan bermasalah adalah kegagalan pihak debitur untuk memenuhi kewajibannya untuk membayar angsuran (cicilan) pokok kredit beserta bunga yang telah disepakati kedua belah pihak dalam perjanjian kredit.</w:t>
      </w:r>
      <w:r w:rsidRPr="00E21613">
        <w:rPr>
          <w:rFonts w:ascii="Times New Roman" w:hAnsi="Times New Roman" w:cs="Times New Roman"/>
          <w:sz w:val="24"/>
          <w:szCs w:val="24"/>
          <w:lang w:val="en-US"/>
        </w:rPr>
        <w:t>”</w:t>
      </w:r>
    </w:p>
    <w:p w:rsidR="00E21613" w:rsidRPr="00E21613" w:rsidRDefault="00E21613" w:rsidP="00E21613">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lang w:val="en-US"/>
        </w:rPr>
        <w:t xml:space="preserve">   </w:t>
      </w:r>
      <w:r w:rsidRPr="00E21613">
        <w:rPr>
          <w:rFonts w:ascii="Times New Roman" w:hAnsi="Times New Roman" w:cs="Times New Roman"/>
          <w:sz w:val="24"/>
          <w:szCs w:val="24"/>
        </w:rPr>
        <w:t xml:space="preserve">Adanya pembiayaan bermasalah yang semakin besar dibandingkan aktiva produktinya dapat mengakibatkan hilangnya kesempatan untuk memperoleh pendapatan dari pembiayaan yang diberikan sehingga mempengaruhi perolehan laba. Pembiayaan bermasalah atau </w:t>
      </w:r>
      <w:r w:rsidRPr="00E21613">
        <w:rPr>
          <w:rFonts w:ascii="Times New Roman" w:hAnsi="Times New Roman" w:cs="Times New Roman"/>
          <w:i/>
          <w:sz w:val="24"/>
          <w:szCs w:val="24"/>
        </w:rPr>
        <w:t>Non Performing Financing</w:t>
      </w:r>
      <w:r w:rsidRPr="00E21613">
        <w:rPr>
          <w:rFonts w:ascii="Times New Roman" w:hAnsi="Times New Roman" w:cs="Times New Roman"/>
          <w:sz w:val="24"/>
          <w:szCs w:val="24"/>
        </w:rPr>
        <w:t xml:space="preserve"> (NPF) yaitu merupakan salah satu indikator kunci untuk menilai kinerja atau fungsi bank. Dalam Peraturan Bank Indonesia Nomor 13/13/PBI/2011 Tentang Penilaian Kualitas Aktiva Bagi Bank Umum Syariah dan Unit Usaha Syariah  pasal 8 ayat 2 menyatakan bahwa kualitas aktiva produktif dalam bentuk pembiayaan digolongkan menjadi lancar, dalam perhatian khusus, kurang lancar, diragukan, dan macet.</w:t>
      </w:r>
    </w:p>
    <w:p w:rsidR="00E21613" w:rsidRPr="00E21613" w:rsidRDefault="00E21613" w:rsidP="00E21613">
      <w:pPr>
        <w:spacing w:line="480" w:lineRule="auto"/>
        <w:ind w:firstLine="709"/>
        <w:jc w:val="both"/>
        <w:rPr>
          <w:rFonts w:ascii="Times New Roman" w:hAnsi="Times New Roman" w:cs="Times New Roman"/>
          <w:sz w:val="24"/>
          <w:szCs w:val="24"/>
        </w:rPr>
      </w:pPr>
      <w:r w:rsidRPr="00E21613">
        <w:rPr>
          <w:rFonts w:ascii="Times New Roman" w:hAnsi="Times New Roman" w:cs="Times New Roman"/>
          <w:sz w:val="24"/>
          <w:szCs w:val="24"/>
        </w:rPr>
        <w:lastRenderedPageBreak/>
        <w:t xml:space="preserve">Adapun penggolongan kolektibilitas pembiayaan bermasalah menurut </w:t>
      </w:r>
      <w:sdt>
        <w:sdtPr>
          <w:rPr>
            <w:rFonts w:ascii="Times New Roman" w:hAnsi="Times New Roman" w:cs="Times New Roman"/>
            <w:sz w:val="24"/>
            <w:szCs w:val="24"/>
          </w:rPr>
          <w:id w:val="-257761353"/>
          <w:citation/>
        </w:sdtPr>
        <w:sdtEndPr/>
        <w:sdtContent>
          <w:r w:rsidRPr="00E21613">
            <w:rPr>
              <w:rFonts w:ascii="Times New Roman" w:hAnsi="Times New Roman" w:cs="Times New Roman"/>
              <w:sz w:val="24"/>
              <w:szCs w:val="24"/>
            </w:rPr>
            <w:fldChar w:fldCharType="begin"/>
          </w:r>
          <w:r w:rsidRPr="00E21613">
            <w:rPr>
              <w:rFonts w:ascii="Times New Roman" w:hAnsi="Times New Roman" w:cs="Times New Roman"/>
              <w:sz w:val="24"/>
              <w:szCs w:val="24"/>
              <w:lang w:val="en-US"/>
            </w:rPr>
            <w:instrText xml:space="preserve">CITATION Kas07 \t  \l 1033 </w:instrText>
          </w:r>
          <w:r w:rsidRPr="00E21613">
            <w:rPr>
              <w:rFonts w:ascii="Times New Roman" w:hAnsi="Times New Roman" w:cs="Times New Roman"/>
              <w:sz w:val="24"/>
              <w:szCs w:val="24"/>
            </w:rPr>
            <w:fldChar w:fldCharType="separate"/>
          </w:r>
          <w:r w:rsidRPr="00E21613">
            <w:rPr>
              <w:rFonts w:ascii="Times New Roman" w:hAnsi="Times New Roman" w:cs="Times New Roman"/>
              <w:noProof/>
              <w:sz w:val="24"/>
              <w:szCs w:val="24"/>
              <w:lang w:val="en-US"/>
            </w:rPr>
            <w:t>(Kasmir, 2010)</w:t>
          </w:r>
          <w:r w:rsidRPr="00E21613">
            <w:rPr>
              <w:rFonts w:ascii="Times New Roman" w:hAnsi="Times New Roman" w:cs="Times New Roman"/>
              <w:sz w:val="24"/>
              <w:szCs w:val="24"/>
            </w:rPr>
            <w:fldChar w:fldCharType="end"/>
          </w:r>
        </w:sdtContent>
      </w:sdt>
      <w:r w:rsidRPr="00E21613">
        <w:rPr>
          <w:rFonts w:ascii="Times New Roman" w:hAnsi="Times New Roman" w:cs="Times New Roman"/>
          <w:sz w:val="24"/>
          <w:szCs w:val="24"/>
          <w:lang w:val="en-US"/>
        </w:rPr>
        <w:t xml:space="preserve"> </w:t>
      </w:r>
      <w:r w:rsidRPr="00E21613">
        <w:rPr>
          <w:rFonts w:ascii="Times New Roman" w:hAnsi="Times New Roman" w:cs="Times New Roman"/>
          <w:sz w:val="24"/>
          <w:szCs w:val="24"/>
        </w:rPr>
        <w:t>sebagai berikut:</w:t>
      </w:r>
    </w:p>
    <w:p w:rsidR="00E21613" w:rsidRPr="00E21613" w:rsidRDefault="00E21613" w:rsidP="00E21613">
      <w:pPr>
        <w:pStyle w:val="ListParagraph"/>
        <w:numPr>
          <w:ilvl w:val="0"/>
          <w:numId w:val="39"/>
        </w:numPr>
        <w:spacing w:after="0" w:line="480" w:lineRule="auto"/>
        <w:ind w:left="709" w:hanging="567"/>
        <w:jc w:val="both"/>
        <w:rPr>
          <w:sz w:val="24"/>
          <w:szCs w:val="24"/>
        </w:rPr>
      </w:pPr>
      <w:r w:rsidRPr="00E21613">
        <w:rPr>
          <w:sz w:val="24"/>
          <w:szCs w:val="24"/>
        </w:rPr>
        <w:t>Lancar</w:t>
      </w:r>
    </w:p>
    <w:p w:rsidR="00E21613" w:rsidRPr="00E21613" w:rsidRDefault="00E21613" w:rsidP="00E21613">
      <w:pPr>
        <w:pStyle w:val="ListParagraph"/>
        <w:spacing w:line="480" w:lineRule="auto"/>
        <w:jc w:val="both"/>
        <w:rPr>
          <w:sz w:val="24"/>
          <w:szCs w:val="24"/>
        </w:rPr>
      </w:pPr>
      <w:r w:rsidRPr="00E21613">
        <w:rPr>
          <w:sz w:val="24"/>
          <w:szCs w:val="24"/>
        </w:rPr>
        <w:t>Suatu pembiayaan dikatakan lancar apabila:</w:t>
      </w:r>
    </w:p>
    <w:p w:rsidR="00E21613" w:rsidRPr="00E21613" w:rsidRDefault="00E21613" w:rsidP="00E21613">
      <w:pPr>
        <w:pStyle w:val="ListParagraph"/>
        <w:numPr>
          <w:ilvl w:val="0"/>
          <w:numId w:val="40"/>
        </w:numPr>
        <w:spacing w:after="0" w:line="480" w:lineRule="auto"/>
        <w:ind w:left="1134" w:hanging="425"/>
        <w:jc w:val="both"/>
        <w:rPr>
          <w:sz w:val="24"/>
          <w:szCs w:val="24"/>
        </w:rPr>
      </w:pPr>
      <w:r w:rsidRPr="00E21613">
        <w:rPr>
          <w:sz w:val="24"/>
          <w:szCs w:val="24"/>
        </w:rPr>
        <w:t>Pembayaran angsuran pokok dan bagi hasil tepat waktu.</w:t>
      </w:r>
    </w:p>
    <w:p w:rsidR="00E21613" w:rsidRPr="00E21613" w:rsidRDefault="00E21613" w:rsidP="00E21613">
      <w:pPr>
        <w:pStyle w:val="ListParagraph"/>
        <w:numPr>
          <w:ilvl w:val="0"/>
          <w:numId w:val="40"/>
        </w:numPr>
        <w:spacing w:after="0" w:line="480" w:lineRule="auto"/>
        <w:ind w:left="1134" w:hanging="425"/>
        <w:jc w:val="both"/>
        <w:rPr>
          <w:sz w:val="24"/>
          <w:szCs w:val="24"/>
        </w:rPr>
      </w:pPr>
      <w:r w:rsidRPr="00E21613">
        <w:rPr>
          <w:sz w:val="24"/>
          <w:szCs w:val="24"/>
        </w:rPr>
        <w:t>Memiliki mutasi rekening yang aktif.</w:t>
      </w:r>
    </w:p>
    <w:p w:rsidR="00E21613" w:rsidRPr="00E21613" w:rsidRDefault="00E21613" w:rsidP="00E21613">
      <w:pPr>
        <w:pStyle w:val="ListParagraph"/>
        <w:numPr>
          <w:ilvl w:val="0"/>
          <w:numId w:val="40"/>
        </w:numPr>
        <w:spacing w:after="0" w:line="480" w:lineRule="auto"/>
        <w:ind w:left="1134" w:hanging="425"/>
        <w:jc w:val="both"/>
        <w:rPr>
          <w:sz w:val="24"/>
          <w:szCs w:val="24"/>
        </w:rPr>
      </w:pPr>
      <w:r w:rsidRPr="00E21613">
        <w:rPr>
          <w:sz w:val="24"/>
          <w:szCs w:val="24"/>
        </w:rPr>
        <w:t>Bagian dari pembiayaan yang dijamin dengan agunan tunai (</w:t>
      </w:r>
      <w:r w:rsidRPr="00E21613">
        <w:rPr>
          <w:i/>
          <w:sz w:val="24"/>
          <w:szCs w:val="24"/>
        </w:rPr>
        <w:t>Cash Collateral</w:t>
      </w:r>
      <w:r w:rsidRPr="00E21613">
        <w:rPr>
          <w:sz w:val="24"/>
          <w:szCs w:val="24"/>
        </w:rPr>
        <w:t>)</w:t>
      </w:r>
    </w:p>
    <w:p w:rsidR="00E21613" w:rsidRPr="00E21613" w:rsidRDefault="00E21613" w:rsidP="00E21613">
      <w:pPr>
        <w:pStyle w:val="ListParagraph"/>
        <w:numPr>
          <w:ilvl w:val="0"/>
          <w:numId w:val="38"/>
        </w:numPr>
        <w:spacing w:after="0" w:line="480" w:lineRule="auto"/>
        <w:ind w:hanging="578"/>
        <w:jc w:val="both"/>
        <w:rPr>
          <w:sz w:val="24"/>
          <w:szCs w:val="24"/>
        </w:rPr>
      </w:pPr>
      <w:r w:rsidRPr="00E21613">
        <w:rPr>
          <w:sz w:val="24"/>
          <w:szCs w:val="24"/>
        </w:rPr>
        <w:t>Dalam Perhatian Khusus</w:t>
      </w:r>
    </w:p>
    <w:p w:rsidR="00E21613" w:rsidRPr="00E21613" w:rsidRDefault="00E21613" w:rsidP="00E21613">
      <w:pPr>
        <w:pStyle w:val="ListParagraph"/>
        <w:spacing w:line="480" w:lineRule="auto"/>
        <w:jc w:val="both"/>
        <w:rPr>
          <w:sz w:val="24"/>
          <w:szCs w:val="24"/>
        </w:rPr>
      </w:pPr>
      <w:r w:rsidRPr="00E21613">
        <w:rPr>
          <w:sz w:val="24"/>
          <w:szCs w:val="24"/>
        </w:rPr>
        <w:t>Dikatakan dalam perhatian khusus apabila memenuhi kriteria antara lain:</w:t>
      </w:r>
    </w:p>
    <w:p w:rsidR="00E21613" w:rsidRPr="00E21613" w:rsidRDefault="00E21613" w:rsidP="00E21613">
      <w:pPr>
        <w:pStyle w:val="ListParagraph"/>
        <w:numPr>
          <w:ilvl w:val="0"/>
          <w:numId w:val="41"/>
        </w:numPr>
        <w:spacing w:after="0" w:line="480" w:lineRule="auto"/>
        <w:ind w:left="1134" w:hanging="425"/>
        <w:jc w:val="both"/>
        <w:rPr>
          <w:sz w:val="24"/>
          <w:szCs w:val="24"/>
        </w:rPr>
      </w:pPr>
      <w:r w:rsidRPr="00E21613">
        <w:rPr>
          <w:sz w:val="24"/>
          <w:szCs w:val="24"/>
        </w:rPr>
        <w:t>Terdapat tunggakan pembayaran angsuran pokok dan bagi hasil yang belum melampaui 90 hari.</w:t>
      </w:r>
    </w:p>
    <w:p w:rsidR="00E21613" w:rsidRPr="00E21613" w:rsidRDefault="00E21613" w:rsidP="00E21613">
      <w:pPr>
        <w:pStyle w:val="ListParagraph"/>
        <w:numPr>
          <w:ilvl w:val="0"/>
          <w:numId w:val="41"/>
        </w:numPr>
        <w:spacing w:after="0" w:line="480" w:lineRule="auto"/>
        <w:ind w:left="1134" w:hanging="425"/>
        <w:jc w:val="both"/>
        <w:rPr>
          <w:sz w:val="24"/>
          <w:szCs w:val="24"/>
        </w:rPr>
      </w:pPr>
      <w:r w:rsidRPr="00E21613">
        <w:rPr>
          <w:sz w:val="24"/>
          <w:szCs w:val="24"/>
        </w:rPr>
        <w:t>Kadang-kadang terjadi cerukan.</w:t>
      </w:r>
    </w:p>
    <w:p w:rsidR="00E21613" w:rsidRPr="00E21613" w:rsidRDefault="00E21613" w:rsidP="00E21613">
      <w:pPr>
        <w:pStyle w:val="ListParagraph"/>
        <w:numPr>
          <w:ilvl w:val="0"/>
          <w:numId w:val="41"/>
        </w:numPr>
        <w:spacing w:after="0" w:line="480" w:lineRule="auto"/>
        <w:ind w:left="1134" w:hanging="425"/>
        <w:jc w:val="both"/>
        <w:rPr>
          <w:sz w:val="24"/>
          <w:szCs w:val="24"/>
        </w:rPr>
      </w:pPr>
      <w:r w:rsidRPr="00E21613">
        <w:rPr>
          <w:sz w:val="24"/>
          <w:szCs w:val="24"/>
        </w:rPr>
        <w:t>Jarang terjadi pelanggaran terhadap kontrak yang diperjanjikan.</w:t>
      </w:r>
    </w:p>
    <w:p w:rsidR="00E21613" w:rsidRPr="00E21613" w:rsidRDefault="00E21613" w:rsidP="00E21613">
      <w:pPr>
        <w:pStyle w:val="ListParagraph"/>
        <w:numPr>
          <w:ilvl w:val="0"/>
          <w:numId w:val="41"/>
        </w:numPr>
        <w:spacing w:after="0" w:line="480" w:lineRule="auto"/>
        <w:ind w:left="1134" w:hanging="425"/>
        <w:jc w:val="both"/>
        <w:rPr>
          <w:sz w:val="24"/>
          <w:szCs w:val="24"/>
        </w:rPr>
      </w:pPr>
      <w:r w:rsidRPr="00E21613">
        <w:rPr>
          <w:sz w:val="24"/>
          <w:szCs w:val="24"/>
        </w:rPr>
        <w:t>Mutasi rekening reklatif.</w:t>
      </w:r>
    </w:p>
    <w:p w:rsidR="00E21613" w:rsidRPr="00E21613" w:rsidRDefault="00E21613" w:rsidP="00E21613">
      <w:pPr>
        <w:pStyle w:val="ListParagraph"/>
        <w:numPr>
          <w:ilvl w:val="0"/>
          <w:numId w:val="41"/>
        </w:numPr>
        <w:spacing w:after="0" w:line="480" w:lineRule="auto"/>
        <w:ind w:left="1134" w:hanging="425"/>
        <w:jc w:val="both"/>
        <w:rPr>
          <w:sz w:val="24"/>
          <w:szCs w:val="24"/>
        </w:rPr>
      </w:pPr>
      <w:r w:rsidRPr="00E21613">
        <w:rPr>
          <w:sz w:val="24"/>
          <w:szCs w:val="24"/>
        </w:rPr>
        <w:t>Di dukung dengan pinjaman baru.</w:t>
      </w:r>
    </w:p>
    <w:p w:rsidR="00E21613" w:rsidRPr="00E21613" w:rsidRDefault="00E21613" w:rsidP="00E21613">
      <w:pPr>
        <w:pStyle w:val="ListParagraph"/>
        <w:numPr>
          <w:ilvl w:val="0"/>
          <w:numId w:val="38"/>
        </w:numPr>
        <w:spacing w:after="0" w:line="480" w:lineRule="auto"/>
        <w:ind w:hanging="578"/>
        <w:jc w:val="both"/>
        <w:rPr>
          <w:sz w:val="24"/>
          <w:szCs w:val="24"/>
        </w:rPr>
      </w:pPr>
      <w:r w:rsidRPr="00E21613">
        <w:rPr>
          <w:sz w:val="24"/>
          <w:szCs w:val="24"/>
        </w:rPr>
        <w:t>Kurang Lancar</w:t>
      </w:r>
    </w:p>
    <w:p w:rsidR="00E21613" w:rsidRPr="00E21613" w:rsidRDefault="00E21613" w:rsidP="00E21613">
      <w:pPr>
        <w:pStyle w:val="ListParagraph"/>
        <w:spacing w:line="480" w:lineRule="auto"/>
        <w:jc w:val="both"/>
        <w:rPr>
          <w:sz w:val="24"/>
          <w:szCs w:val="24"/>
        </w:rPr>
      </w:pPr>
      <w:r w:rsidRPr="00E21613">
        <w:rPr>
          <w:sz w:val="24"/>
          <w:szCs w:val="24"/>
        </w:rPr>
        <w:t>Dikatakan kurang lancar apabila memenuhi kriteria diantaranya:</w:t>
      </w:r>
    </w:p>
    <w:p w:rsidR="00E21613" w:rsidRPr="00E21613" w:rsidRDefault="00E21613" w:rsidP="00E21613">
      <w:pPr>
        <w:pStyle w:val="ListParagraph"/>
        <w:numPr>
          <w:ilvl w:val="0"/>
          <w:numId w:val="42"/>
        </w:numPr>
        <w:spacing w:after="0" w:line="480" w:lineRule="auto"/>
        <w:ind w:left="1134" w:hanging="425"/>
        <w:jc w:val="both"/>
        <w:rPr>
          <w:sz w:val="24"/>
          <w:szCs w:val="24"/>
        </w:rPr>
      </w:pPr>
      <w:r w:rsidRPr="00E21613">
        <w:rPr>
          <w:sz w:val="24"/>
          <w:szCs w:val="24"/>
        </w:rPr>
        <w:t>Terdapat tunggakan pembayaran angsuran pokok dan bagi hasil yang telah melampaui 90 hari.</w:t>
      </w:r>
    </w:p>
    <w:p w:rsidR="00E21613" w:rsidRPr="00E21613" w:rsidRDefault="00E21613" w:rsidP="00E21613">
      <w:pPr>
        <w:pStyle w:val="ListParagraph"/>
        <w:numPr>
          <w:ilvl w:val="0"/>
          <w:numId w:val="42"/>
        </w:numPr>
        <w:spacing w:after="0" w:line="480" w:lineRule="auto"/>
        <w:ind w:left="1134" w:hanging="425"/>
        <w:jc w:val="both"/>
        <w:rPr>
          <w:sz w:val="24"/>
          <w:szCs w:val="24"/>
        </w:rPr>
      </w:pPr>
      <w:r w:rsidRPr="00E21613">
        <w:rPr>
          <w:sz w:val="24"/>
          <w:szCs w:val="24"/>
        </w:rPr>
        <w:t>Sering terjadi cerukan.</w:t>
      </w:r>
    </w:p>
    <w:p w:rsidR="00E21613" w:rsidRPr="00E21613" w:rsidRDefault="00E21613" w:rsidP="00E21613">
      <w:pPr>
        <w:pStyle w:val="ListParagraph"/>
        <w:numPr>
          <w:ilvl w:val="0"/>
          <w:numId w:val="42"/>
        </w:numPr>
        <w:spacing w:after="0" w:line="480" w:lineRule="auto"/>
        <w:ind w:left="1134" w:hanging="425"/>
        <w:jc w:val="both"/>
        <w:rPr>
          <w:sz w:val="24"/>
          <w:szCs w:val="24"/>
        </w:rPr>
      </w:pPr>
      <w:r w:rsidRPr="00E21613">
        <w:rPr>
          <w:sz w:val="24"/>
          <w:szCs w:val="24"/>
        </w:rPr>
        <w:t>Terjadi pelanggaran terhadap kontrak yang diperjanjikan lebih dari 90 hari.</w:t>
      </w:r>
    </w:p>
    <w:p w:rsidR="00E21613" w:rsidRPr="00E21613" w:rsidRDefault="00E21613" w:rsidP="00E21613">
      <w:pPr>
        <w:pStyle w:val="ListParagraph"/>
        <w:numPr>
          <w:ilvl w:val="0"/>
          <w:numId w:val="42"/>
        </w:numPr>
        <w:spacing w:after="0" w:line="480" w:lineRule="auto"/>
        <w:ind w:left="1134" w:hanging="425"/>
        <w:jc w:val="both"/>
        <w:rPr>
          <w:sz w:val="24"/>
          <w:szCs w:val="24"/>
        </w:rPr>
      </w:pPr>
      <w:r w:rsidRPr="00E21613">
        <w:rPr>
          <w:sz w:val="24"/>
          <w:szCs w:val="24"/>
        </w:rPr>
        <w:t>Frekuensi mutasi rekening relatif rendah.</w:t>
      </w:r>
    </w:p>
    <w:p w:rsidR="00E21613" w:rsidRPr="00E21613" w:rsidRDefault="00E21613" w:rsidP="00E21613">
      <w:pPr>
        <w:pStyle w:val="ListParagraph"/>
        <w:numPr>
          <w:ilvl w:val="0"/>
          <w:numId w:val="42"/>
        </w:numPr>
        <w:spacing w:after="0" w:line="480" w:lineRule="auto"/>
        <w:ind w:left="1134" w:hanging="425"/>
        <w:jc w:val="both"/>
        <w:rPr>
          <w:sz w:val="24"/>
          <w:szCs w:val="24"/>
        </w:rPr>
      </w:pPr>
      <w:r w:rsidRPr="00E21613">
        <w:rPr>
          <w:sz w:val="24"/>
          <w:szCs w:val="24"/>
        </w:rPr>
        <w:lastRenderedPageBreak/>
        <w:t>Terdapat indikasi masalah keuangan yang dihadapi debitur.</w:t>
      </w:r>
    </w:p>
    <w:p w:rsidR="00E21613" w:rsidRPr="00E21613" w:rsidRDefault="00E21613" w:rsidP="00E21613">
      <w:pPr>
        <w:pStyle w:val="ListParagraph"/>
        <w:numPr>
          <w:ilvl w:val="0"/>
          <w:numId w:val="42"/>
        </w:numPr>
        <w:spacing w:after="0" w:line="480" w:lineRule="auto"/>
        <w:ind w:left="1134" w:hanging="425"/>
        <w:jc w:val="both"/>
        <w:rPr>
          <w:sz w:val="24"/>
          <w:szCs w:val="24"/>
        </w:rPr>
      </w:pPr>
      <w:r w:rsidRPr="00E21613">
        <w:rPr>
          <w:sz w:val="24"/>
          <w:szCs w:val="24"/>
        </w:rPr>
        <w:t>Dokumen pinjaman yang lemah.</w:t>
      </w:r>
    </w:p>
    <w:p w:rsidR="00E21613" w:rsidRPr="00E21613" w:rsidRDefault="00E21613" w:rsidP="00E21613">
      <w:pPr>
        <w:pStyle w:val="ListParagraph"/>
        <w:numPr>
          <w:ilvl w:val="0"/>
          <w:numId w:val="38"/>
        </w:numPr>
        <w:spacing w:after="0" w:line="480" w:lineRule="auto"/>
        <w:ind w:hanging="578"/>
        <w:jc w:val="both"/>
        <w:rPr>
          <w:sz w:val="24"/>
          <w:szCs w:val="24"/>
        </w:rPr>
      </w:pPr>
      <w:r w:rsidRPr="00E21613">
        <w:rPr>
          <w:sz w:val="24"/>
          <w:szCs w:val="24"/>
        </w:rPr>
        <w:t>Diragukan</w:t>
      </w:r>
    </w:p>
    <w:p w:rsidR="00E21613" w:rsidRPr="00E21613" w:rsidRDefault="00E21613" w:rsidP="00E21613">
      <w:pPr>
        <w:pStyle w:val="ListParagraph"/>
        <w:spacing w:line="480" w:lineRule="auto"/>
        <w:jc w:val="both"/>
        <w:rPr>
          <w:sz w:val="24"/>
          <w:szCs w:val="24"/>
        </w:rPr>
      </w:pPr>
      <w:r w:rsidRPr="00E21613">
        <w:rPr>
          <w:sz w:val="24"/>
          <w:szCs w:val="24"/>
        </w:rPr>
        <w:t>Dikatakan diragukan apabila memenuhi kriteria diantaranya:</w:t>
      </w:r>
    </w:p>
    <w:p w:rsidR="00E21613" w:rsidRPr="00E21613" w:rsidRDefault="00E21613" w:rsidP="00E21613">
      <w:pPr>
        <w:pStyle w:val="ListParagraph"/>
        <w:numPr>
          <w:ilvl w:val="0"/>
          <w:numId w:val="43"/>
        </w:numPr>
        <w:spacing w:after="0" w:line="480" w:lineRule="auto"/>
        <w:ind w:left="1134" w:hanging="425"/>
        <w:jc w:val="both"/>
        <w:rPr>
          <w:sz w:val="24"/>
          <w:szCs w:val="24"/>
        </w:rPr>
      </w:pPr>
      <w:r w:rsidRPr="00E21613">
        <w:rPr>
          <w:sz w:val="24"/>
          <w:szCs w:val="24"/>
        </w:rPr>
        <w:t>Terdapat tunggakan pembayaran angsuran pokok dan bagi hasil yang telah melampaui 180 hari.</w:t>
      </w:r>
    </w:p>
    <w:p w:rsidR="00E21613" w:rsidRPr="00E21613" w:rsidRDefault="00E21613" w:rsidP="00E21613">
      <w:pPr>
        <w:pStyle w:val="ListParagraph"/>
        <w:numPr>
          <w:ilvl w:val="0"/>
          <w:numId w:val="43"/>
        </w:numPr>
        <w:spacing w:after="0" w:line="480" w:lineRule="auto"/>
        <w:ind w:left="1134" w:hanging="425"/>
        <w:jc w:val="both"/>
        <w:rPr>
          <w:sz w:val="24"/>
          <w:szCs w:val="24"/>
        </w:rPr>
      </w:pPr>
      <w:r w:rsidRPr="00E21613">
        <w:rPr>
          <w:sz w:val="24"/>
          <w:szCs w:val="24"/>
        </w:rPr>
        <w:t>Terjadi cerukan yang permanen.</w:t>
      </w:r>
    </w:p>
    <w:p w:rsidR="00E21613" w:rsidRPr="00E21613" w:rsidRDefault="00E21613" w:rsidP="00E21613">
      <w:pPr>
        <w:pStyle w:val="ListParagraph"/>
        <w:numPr>
          <w:ilvl w:val="0"/>
          <w:numId w:val="43"/>
        </w:numPr>
        <w:spacing w:after="0" w:line="480" w:lineRule="auto"/>
        <w:ind w:left="1134" w:hanging="425"/>
        <w:jc w:val="both"/>
        <w:rPr>
          <w:sz w:val="24"/>
          <w:szCs w:val="24"/>
        </w:rPr>
      </w:pPr>
      <w:r w:rsidRPr="00E21613">
        <w:rPr>
          <w:sz w:val="24"/>
          <w:szCs w:val="24"/>
        </w:rPr>
        <w:t>Terjadi wanprestasi lebih dari 180 hari.</w:t>
      </w:r>
    </w:p>
    <w:p w:rsidR="00E21613" w:rsidRPr="00E21613" w:rsidRDefault="00E21613" w:rsidP="00E21613">
      <w:pPr>
        <w:pStyle w:val="ListParagraph"/>
        <w:numPr>
          <w:ilvl w:val="0"/>
          <w:numId w:val="43"/>
        </w:numPr>
        <w:spacing w:after="0" w:line="480" w:lineRule="auto"/>
        <w:ind w:left="1134" w:hanging="425"/>
        <w:jc w:val="both"/>
        <w:rPr>
          <w:sz w:val="24"/>
          <w:szCs w:val="24"/>
        </w:rPr>
      </w:pPr>
      <w:r w:rsidRPr="00E21613">
        <w:rPr>
          <w:sz w:val="24"/>
          <w:szCs w:val="24"/>
        </w:rPr>
        <w:t>Dokumen hukum yang lemah, baik untuk perjanjian pembiayaan maupun pengikatan jaminan.</w:t>
      </w:r>
    </w:p>
    <w:p w:rsidR="00E21613" w:rsidRPr="00E21613" w:rsidRDefault="00E21613" w:rsidP="00E21613">
      <w:pPr>
        <w:pStyle w:val="ListParagraph"/>
        <w:numPr>
          <w:ilvl w:val="0"/>
          <w:numId w:val="38"/>
        </w:numPr>
        <w:spacing w:after="0" w:line="480" w:lineRule="auto"/>
        <w:ind w:hanging="578"/>
        <w:jc w:val="both"/>
        <w:rPr>
          <w:sz w:val="24"/>
          <w:szCs w:val="24"/>
        </w:rPr>
      </w:pPr>
      <w:r w:rsidRPr="00E21613">
        <w:rPr>
          <w:sz w:val="24"/>
          <w:szCs w:val="24"/>
        </w:rPr>
        <w:t>Macet</w:t>
      </w:r>
    </w:p>
    <w:p w:rsidR="00E21613" w:rsidRPr="00E21613" w:rsidRDefault="00E21613" w:rsidP="00E21613">
      <w:pPr>
        <w:pStyle w:val="ListParagraph"/>
        <w:numPr>
          <w:ilvl w:val="0"/>
          <w:numId w:val="44"/>
        </w:numPr>
        <w:spacing w:after="0" w:line="480" w:lineRule="auto"/>
        <w:ind w:left="1134" w:hanging="425"/>
        <w:jc w:val="both"/>
        <w:rPr>
          <w:sz w:val="24"/>
          <w:szCs w:val="24"/>
        </w:rPr>
      </w:pPr>
      <w:r w:rsidRPr="00E21613">
        <w:rPr>
          <w:sz w:val="24"/>
          <w:szCs w:val="24"/>
        </w:rPr>
        <w:t>Terdapat tunggakan pembayaran angsuran pokok dan bagi hasilyang telah melampaui 270 hari.</w:t>
      </w:r>
    </w:p>
    <w:p w:rsidR="00E21613" w:rsidRPr="00E21613" w:rsidRDefault="00E21613" w:rsidP="00E21613">
      <w:pPr>
        <w:pStyle w:val="ListParagraph"/>
        <w:numPr>
          <w:ilvl w:val="0"/>
          <w:numId w:val="44"/>
        </w:numPr>
        <w:spacing w:after="0" w:line="480" w:lineRule="auto"/>
        <w:ind w:left="1134" w:hanging="425"/>
        <w:jc w:val="both"/>
        <w:rPr>
          <w:sz w:val="24"/>
          <w:szCs w:val="24"/>
        </w:rPr>
      </w:pPr>
      <w:r w:rsidRPr="00E21613">
        <w:rPr>
          <w:sz w:val="24"/>
          <w:szCs w:val="24"/>
        </w:rPr>
        <w:t>Kerugian operasional ditutup dengan pinjaman baru.</w:t>
      </w:r>
    </w:p>
    <w:p w:rsidR="00E21613" w:rsidRPr="00E21613" w:rsidRDefault="00E21613" w:rsidP="00E21613">
      <w:pPr>
        <w:pStyle w:val="ListParagraph"/>
        <w:numPr>
          <w:ilvl w:val="0"/>
          <w:numId w:val="44"/>
        </w:numPr>
        <w:spacing w:after="0" w:line="480" w:lineRule="auto"/>
        <w:ind w:left="1134" w:hanging="425"/>
        <w:jc w:val="both"/>
        <w:rPr>
          <w:sz w:val="24"/>
          <w:szCs w:val="24"/>
        </w:rPr>
      </w:pPr>
      <w:r w:rsidRPr="00E21613">
        <w:rPr>
          <w:sz w:val="24"/>
          <w:szCs w:val="24"/>
        </w:rPr>
        <w:t>Dari segi hukum dan kondisi pasar, jaminan tidak dapat dicairkan pada nilai yang wajar.</w:t>
      </w:r>
    </w:p>
    <w:p w:rsidR="00E21613" w:rsidRDefault="00E21613" w:rsidP="00E21613">
      <w:pPr>
        <w:spacing w:after="0" w:line="480" w:lineRule="auto"/>
        <w:ind w:firstLine="709"/>
        <w:jc w:val="both"/>
        <w:rPr>
          <w:rFonts w:ascii="Times New Roman" w:hAnsi="Times New Roman" w:cs="Times New Roman"/>
          <w:sz w:val="24"/>
          <w:szCs w:val="24"/>
          <w:lang w:val="en-US"/>
        </w:rPr>
      </w:pPr>
      <w:r w:rsidRPr="00E21613">
        <w:rPr>
          <w:rFonts w:ascii="Times New Roman" w:hAnsi="Times New Roman" w:cs="Times New Roman"/>
          <w:sz w:val="24"/>
          <w:szCs w:val="24"/>
        </w:rPr>
        <w:t>Dengan Demikian, pembiayaan bermasalah (</w:t>
      </w:r>
      <w:r w:rsidRPr="00E21613">
        <w:rPr>
          <w:rFonts w:ascii="Times New Roman" w:hAnsi="Times New Roman" w:cs="Times New Roman"/>
          <w:i/>
          <w:sz w:val="24"/>
          <w:szCs w:val="24"/>
        </w:rPr>
        <w:t>Non Performing Financing</w:t>
      </w:r>
      <w:r w:rsidRPr="00E21613">
        <w:rPr>
          <w:rFonts w:ascii="Times New Roman" w:hAnsi="Times New Roman" w:cs="Times New Roman"/>
          <w:sz w:val="24"/>
          <w:szCs w:val="24"/>
        </w:rPr>
        <w:t>) terjadi karena nasabah tidak dapat mengembalikan pinjaman sesuai dengan waktu pengembalian yang telah disepakati yang dapat menurunkan mutu pembiayaan dan menimbulkan kerugian yang tinggi bagi bank. Pembiayaan bermasalah tersebut digolongkan menjadi lancar, dalam perhatian khusus, kurang lancar, diragukan, dan macet.</w:t>
      </w:r>
    </w:p>
    <w:p w:rsidR="00E21613" w:rsidRDefault="00E21613" w:rsidP="000E29F9">
      <w:pPr>
        <w:spacing w:after="0" w:line="480" w:lineRule="auto"/>
        <w:jc w:val="both"/>
        <w:rPr>
          <w:rFonts w:ascii="Times New Roman" w:hAnsi="Times New Roman" w:cs="Times New Roman"/>
          <w:b/>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5B3AD8" w:rsidRPr="000E29F9" w:rsidRDefault="005B3AD8" w:rsidP="000E29F9">
      <w:pPr>
        <w:spacing w:after="0" w:line="480" w:lineRule="auto"/>
        <w:jc w:val="both"/>
        <w:rPr>
          <w:rFonts w:ascii="Times New Roman" w:hAnsi="Times New Roman" w:cs="Times New Roman"/>
          <w:b/>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E21613" w:rsidRPr="00E21613" w:rsidRDefault="00E21613" w:rsidP="00E21613">
      <w:pPr>
        <w:jc w:val="both"/>
        <w:rPr>
          <w:rFonts w:ascii="Times New Roman" w:hAnsi="Times New Roman" w:cs="Times New Roman"/>
          <w:b/>
          <w:sz w:val="24"/>
          <w:szCs w:val="24"/>
        </w:rPr>
      </w:pPr>
      <w:r w:rsidRPr="00E21613">
        <w:rPr>
          <w:rFonts w:ascii="Times New Roman" w:hAnsi="Times New Roman" w:cs="Times New Roman"/>
          <w:b/>
          <w:sz w:val="24"/>
          <w:szCs w:val="24"/>
        </w:rPr>
        <w:lastRenderedPageBreak/>
        <w:t>2.1</w:t>
      </w:r>
      <w:r>
        <w:rPr>
          <w:rFonts w:ascii="Times New Roman" w:hAnsi="Times New Roman" w:cs="Times New Roman"/>
          <w:b/>
          <w:sz w:val="24"/>
          <w:szCs w:val="24"/>
        </w:rPr>
        <w:t>.</w:t>
      </w:r>
      <w:r>
        <w:rPr>
          <w:rFonts w:ascii="Times New Roman" w:hAnsi="Times New Roman" w:cs="Times New Roman"/>
          <w:b/>
          <w:sz w:val="24"/>
          <w:szCs w:val="24"/>
          <w:lang w:val="en-US"/>
        </w:rPr>
        <w:t>11</w:t>
      </w:r>
      <w:r>
        <w:rPr>
          <w:rFonts w:ascii="Times New Roman" w:hAnsi="Times New Roman" w:cs="Times New Roman"/>
          <w:b/>
          <w:sz w:val="24"/>
          <w:szCs w:val="24"/>
        </w:rPr>
        <w:t>.</w:t>
      </w:r>
      <w:r>
        <w:rPr>
          <w:rFonts w:ascii="Times New Roman" w:hAnsi="Times New Roman" w:cs="Times New Roman"/>
          <w:b/>
          <w:sz w:val="24"/>
          <w:szCs w:val="24"/>
          <w:lang w:val="en-US"/>
        </w:rPr>
        <w:t xml:space="preserve">2 </w:t>
      </w:r>
      <w:r w:rsidRPr="00E21613">
        <w:rPr>
          <w:rFonts w:ascii="Times New Roman" w:hAnsi="Times New Roman" w:cs="Times New Roman"/>
          <w:b/>
          <w:sz w:val="24"/>
          <w:szCs w:val="24"/>
        </w:rPr>
        <w:t>Pengukuran Non Perfoming Financing (NPF)</w:t>
      </w:r>
    </w:p>
    <w:p w:rsidR="00E21613" w:rsidRPr="00E21613" w:rsidRDefault="00E21613" w:rsidP="00E21613">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lang w:val="en-US"/>
        </w:rPr>
        <w:t xml:space="preserve">  </w:t>
      </w:r>
      <w:proofErr w:type="spellStart"/>
      <w:proofErr w:type="gramStart"/>
      <w:r w:rsidRPr="00E21613">
        <w:rPr>
          <w:rFonts w:ascii="Times New Roman" w:hAnsi="Times New Roman" w:cs="Times New Roman"/>
          <w:sz w:val="24"/>
          <w:szCs w:val="24"/>
          <w:lang w:val="en-US"/>
        </w:rPr>
        <w:t>Menurut</w:t>
      </w:r>
      <w:proofErr w:type="spellEnd"/>
      <w:r w:rsidRPr="00E21613">
        <w:rPr>
          <w:rFonts w:ascii="Times New Roman" w:hAnsi="Times New Roman" w:cs="Times New Roman"/>
          <w:sz w:val="24"/>
          <w:szCs w:val="24"/>
          <w:lang w:val="en-US"/>
        </w:rPr>
        <w:t xml:space="preserve"> </w:t>
      </w:r>
      <w:proofErr w:type="spellStart"/>
      <w:r w:rsidRPr="00E21613">
        <w:rPr>
          <w:rFonts w:ascii="Times New Roman" w:hAnsi="Times New Roman" w:cs="Times New Roman"/>
          <w:sz w:val="24"/>
          <w:szCs w:val="24"/>
          <w:lang w:val="en-US"/>
        </w:rPr>
        <w:t>Kamus</w:t>
      </w:r>
      <w:proofErr w:type="spellEnd"/>
      <w:r w:rsidRPr="00E21613">
        <w:rPr>
          <w:rFonts w:ascii="Times New Roman" w:hAnsi="Times New Roman" w:cs="Times New Roman"/>
          <w:sz w:val="24"/>
          <w:szCs w:val="24"/>
          <w:lang w:val="en-US"/>
        </w:rPr>
        <w:t xml:space="preserve"> Bank Indonesia </w:t>
      </w:r>
      <w:r w:rsidRPr="00E21613">
        <w:rPr>
          <w:rFonts w:ascii="Times New Roman" w:hAnsi="Times New Roman" w:cs="Times New Roman"/>
          <w:sz w:val="24"/>
          <w:szCs w:val="24"/>
        </w:rPr>
        <w:t>Non Performing Financing (NPF) digunakan untuk mengukur tingkat permasalahan pembiayaan yang dihadapi oleh bank syariah.</w:t>
      </w:r>
      <w:proofErr w:type="gramEnd"/>
      <w:r w:rsidRPr="00E21613">
        <w:rPr>
          <w:rFonts w:ascii="Times New Roman" w:hAnsi="Times New Roman" w:cs="Times New Roman"/>
          <w:sz w:val="24"/>
          <w:szCs w:val="24"/>
        </w:rPr>
        <w:t xml:space="preserve"> NPF mencerminkan risiko pembiayaan. Semakin tinggi rasio ini, menunjukkan kualitas pembiayaan bank syariah semakin buruk. Sesuai dengan aturan yang telah ditetapkan oleh Bank Indonesia, besarnya NPF yang baik adalah dibawah 5%.</w:t>
      </w:r>
    </w:p>
    <w:p w:rsidR="001E1E2E" w:rsidRDefault="00E21613" w:rsidP="00713B8B">
      <w:pPr>
        <w:pStyle w:val="Caption"/>
        <w:keepNext/>
        <w:spacing w:line="360" w:lineRule="auto"/>
        <w:jc w:val="center"/>
        <w:rPr>
          <w:rFonts w:cs="Times New Roman"/>
          <w:color w:val="000000" w:themeColor="text1"/>
          <w:sz w:val="24"/>
          <w:szCs w:val="24"/>
          <w:lang w:val="en-US"/>
        </w:rPr>
      </w:pPr>
      <w:bookmarkStart w:id="5" w:name="_Toc502268561"/>
      <w:bookmarkStart w:id="6" w:name="_Toc502268917"/>
      <w:bookmarkStart w:id="7" w:name="_Toc502269327"/>
      <w:r w:rsidRPr="00E21613">
        <w:rPr>
          <w:rFonts w:cs="Times New Roman"/>
          <w:color w:val="000000" w:themeColor="text1"/>
          <w:sz w:val="24"/>
          <w:szCs w:val="24"/>
        </w:rPr>
        <w:t xml:space="preserve">Tabel 2. </w:t>
      </w:r>
      <w:r w:rsidR="005B4E93">
        <w:rPr>
          <w:rFonts w:cs="Times New Roman"/>
          <w:color w:val="000000" w:themeColor="text1"/>
          <w:sz w:val="24"/>
          <w:szCs w:val="24"/>
          <w:lang w:val="en-US"/>
        </w:rPr>
        <w:t>2</w:t>
      </w:r>
    </w:p>
    <w:p w:rsidR="00E21613" w:rsidRPr="00E21613" w:rsidRDefault="00E21613" w:rsidP="00713B8B">
      <w:pPr>
        <w:pStyle w:val="Caption"/>
        <w:keepNext/>
        <w:spacing w:line="360" w:lineRule="auto"/>
        <w:jc w:val="center"/>
        <w:rPr>
          <w:rFonts w:cs="Times New Roman"/>
          <w:color w:val="000000" w:themeColor="text1"/>
          <w:sz w:val="24"/>
          <w:szCs w:val="24"/>
        </w:rPr>
      </w:pPr>
      <w:proofErr w:type="spellStart"/>
      <w:r w:rsidRPr="00E21613">
        <w:rPr>
          <w:rFonts w:cs="Times New Roman"/>
          <w:color w:val="000000" w:themeColor="text1"/>
          <w:sz w:val="24"/>
          <w:szCs w:val="24"/>
          <w:lang w:val="en-US"/>
        </w:rPr>
        <w:t>Persentase</w:t>
      </w:r>
      <w:proofErr w:type="spellEnd"/>
      <w:r w:rsidRPr="00E21613">
        <w:rPr>
          <w:rFonts w:cs="Times New Roman"/>
          <w:color w:val="000000" w:themeColor="text1"/>
          <w:sz w:val="24"/>
          <w:szCs w:val="24"/>
          <w:lang w:val="en-US"/>
        </w:rPr>
        <w:t xml:space="preserve"> </w:t>
      </w:r>
      <w:proofErr w:type="spellStart"/>
      <w:r w:rsidRPr="00E21613">
        <w:rPr>
          <w:rFonts w:cs="Times New Roman"/>
          <w:color w:val="000000" w:themeColor="text1"/>
          <w:sz w:val="24"/>
          <w:szCs w:val="24"/>
          <w:lang w:val="en-US"/>
        </w:rPr>
        <w:t>Perhitungan</w:t>
      </w:r>
      <w:proofErr w:type="spellEnd"/>
      <w:r w:rsidRPr="00E21613">
        <w:rPr>
          <w:rFonts w:cs="Times New Roman"/>
          <w:color w:val="000000" w:themeColor="text1"/>
          <w:sz w:val="24"/>
          <w:szCs w:val="24"/>
          <w:lang w:val="en-US"/>
        </w:rPr>
        <w:t xml:space="preserve"> </w:t>
      </w:r>
      <w:proofErr w:type="spellStart"/>
      <w:r w:rsidRPr="00E21613">
        <w:rPr>
          <w:rFonts w:cs="Times New Roman"/>
          <w:color w:val="000000" w:themeColor="text1"/>
          <w:sz w:val="24"/>
          <w:szCs w:val="24"/>
          <w:lang w:val="en-US"/>
        </w:rPr>
        <w:t>Kualitas</w:t>
      </w:r>
      <w:proofErr w:type="spellEnd"/>
      <w:r w:rsidRPr="00E21613">
        <w:rPr>
          <w:rFonts w:cs="Times New Roman"/>
          <w:color w:val="000000" w:themeColor="text1"/>
          <w:sz w:val="24"/>
          <w:szCs w:val="24"/>
          <w:lang w:val="en-US"/>
        </w:rPr>
        <w:t xml:space="preserve"> </w:t>
      </w:r>
      <w:proofErr w:type="spellStart"/>
      <w:r w:rsidRPr="00E21613">
        <w:rPr>
          <w:rFonts w:cs="Times New Roman"/>
          <w:color w:val="000000" w:themeColor="text1"/>
          <w:sz w:val="24"/>
          <w:szCs w:val="24"/>
          <w:lang w:val="en-US"/>
        </w:rPr>
        <w:t>Aktiva</w:t>
      </w:r>
      <w:bookmarkEnd w:id="5"/>
      <w:bookmarkEnd w:id="6"/>
      <w:bookmarkEnd w:id="7"/>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3827"/>
        <w:gridCol w:w="2114"/>
      </w:tblGrid>
      <w:tr w:rsidR="00E21613" w:rsidRPr="00E21613" w:rsidTr="00260A28">
        <w:trPr>
          <w:trHeight w:val="222"/>
          <w:jc w:val="center"/>
        </w:trPr>
        <w:tc>
          <w:tcPr>
            <w:tcW w:w="1124"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b/>
                <w:sz w:val="24"/>
                <w:szCs w:val="24"/>
              </w:rPr>
            </w:pPr>
            <w:r w:rsidRPr="00E21613">
              <w:rPr>
                <w:rFonts w:ascii="Times New Roman" w:eastAsia="Calibri" w:hAnsi="Times New Roman" w:cs="Times New Roman"/>
                <w:b/>
                <w:sz w:val="24"/>
                <w:szCs w:val="24"/>
              </w:rPr>
              <w:t>No</w:t>
            </w:r>
          </w:p>
        </w:tc>
        <w:tc>
          <w:tcPr>
            <w:tcW w:w="3827"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b/>
                <w:sz w:val="24"/>
                <w:szCs w:val="24"/>
              </w:rPr>
            </w:pPr>
            <w:r w:rsidRPr="00E21613">
              <w:rPr>
                <w:rFonts w:ascii="Times New Roman" w:eastAsia="Calibri" w:hAnsi="Times New Roman" w:cs="Times New Roman"/>
                <w:b/>
                <w:sz w:val="24"/>
                <w:szCs w:val="24"/>
              </w:rPr>
              <w:t>Kualitas Aktva</w:t>
            </w:r>
          </w:p>
        </w:tc>
        <w:tc>
          <w:tcPr>
            <w:tcW w:w="2114"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b/>
                <w:sz w:val="24"/>
                <w:szCs w:val="24"/>
              </w:rPr>
            </w:pPr>
            <w:r w:rsidRPr="00E21613">
              <w:rPr>
                <w:rFonts w:ascii="Times New Roman" w:eastAsia="Calibri" w:hAnsi="Times New Roman" w:cs="Times New Roman"/>
                <w:b/>
                <w:sz w:val="24"/>
                <w:szCs w:val="24"/>
              </w:rPr>
              <w:t>%</w:t>
            </w:r>
          </w:p>
        </w:tc>
      </w:tr>
      <w:tr w:rsidR="00E21613" w:rsidRPr="00E21613" w:rsidTr="00260A28">
        <w:trPr>
          <w:trHeight w:val="235"/>
          <w:jc w:val="center"/>
        </w:trPr>
        <w:tc>
          <w:tcPr>
            <w:tcW w:w="1124"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1</w:t>
            </w:r>
          </w:p>
        </w:tc>
        <w:tc>
          <w:tcPr>
            <w:tcW w:w="3827"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Lancar (L)</w:t>
            </w:r>
          </w:p>
        </w:tc>
        <w:tc>
          <w:tcPr>
            <w:tcW w:w="2114"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0%</w:t>
            </w:r>
          </w:p>
        </w:tc>
      </w:tr>
      <w:tr w:rsidR="00E21613" w:rsidRPr="00E21613" w:rsidTr="00260A28">
        <w:trPr>
          <w:trHeight w:val="235"/>
          <w:jc w:val="center"/>
        </w:trPr>
        <w:tc>
          <w:tcPr>
            <w:tcW w:w="1124"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2</w:t>
            </w:r>
          </w:p>
        </w:tc>
        <w:tc>
          <w:tcPr>
            <w:tcW w:w="3827"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Dalam Perhatian Khusus (DPK)</w:t>
            </w:r>
          </w:p>
        </w:tc>
        <w:tc>
          <w:tcPr>
            <w:tcW w:w="2114"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25%</w:t>
            </w:r>
          </w:p>
        </w:tc>
      </w:tr>
      <w:tr w:rsidR="00E21613" w:rsidRPr="00E21613" w:rsidTr="00260A28">
        <w:trPr>
          <w:trHeight w:val="222"/>
          <w:jc w:val="center"/>
        </w:trPr>
        <w:tc>
          <w:tcPr>
            <w:tcW w:w="1124"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3</w:t>
            </w:r>
          </w:p>
        </w:tc>
        <w:tc>
          <w:tcPr>
            <w:tcW w:w="3827"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Kurang Lancar (KL)</w:t>
            </w:r>
          </w:p>
        </w:tc>
        <w:tc>
          <w:tcPr>
            <w:tcW w:w="2114"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50%</w:t>
            </w:r>
          </w:p>
        </w:tc>
      </w:tr>
      <w:tr w:rsidR="00E21613" w:rsidRPr="00E21613" w:rsidTr="00260A28">
        <w:trPr>
          <w:trHeight w:val="235"/>
          <w:jc w:val="center"/>
        </w:trPr>
        <w:tc>
          <w:tcPr>
            <w:tcW w:w="1124"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4</w:t>
            </w:r>
          </w:p>
        </w:tc>
        <w:tc>
          <w:tcPr>
            <w:tcW w:w="3827"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Diragukan (D)</w:t>
            </w:r>
          </w:p>
        </w:tc>
        <w:tc>
          <w:tcPr>
            <w:tcW w:w="2114"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75%</w:t>
            </w:r>
          </w:p>
        </w:tc>
      </w:tr>
      <w:tr w:rsidR="00E21613" w:rsidRPr="00E21613" w:rsidTr="00260A28">
        <w:trPr>
          <w:trHeight w:val="235"/>
          <w:jc w:val="center"/>
        </w:trPr>
        <w:tc>
          <w:tcPr>
            <w:tcW w:w="1124"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5</w:t>
            </w:r>
          </w:p>
        </w:tc>
        <w:tc>
          <w:tcPr>
            <w:tcW w:w="3827"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Macet (M)</w:t>
            </w:r>
          </w:p>
        </w:tc>
        <w:tc>
          <w:tcPr>
            <w:tcW w:w="2114"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keepNext/>
              <w:spacing w:line="48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100%</w:t>
            </w:r>
          </w:p>
        </w:tc>
      </w:tr>
    </w:tbl>
    <w:p w:rsidR="00E21613" w:rsidRPr="00E21613" w:rsidRDefault="001E1E2E" w:rsidP="001E1E2E">
      <w:pPr>
        <w:spacing w:line="48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lang w:val="en-US"/>
        </w:rPr>
        <w:t xml:space="preserve">       </w:t>
      </w:r>
      <w:r w:rsidR="00E21613" w:rsidRPr="00E21613">
        <w:rPr>
          <w:rFonts w:ascii="Times New Roman" w:eastAsia="Calibri" w:hAnsi="Times New Roman" w:cs="Times New Roman"/>
          <w:b/>
          <w:sz w:val="24"/>
          <w:szCs w:val="24"/>
        </w:rPr>
        <w:t>Sumber: PBI No.9/6/PBI/2007</w:t>
      </w:r>
    </w:p>
    <w:p w:rsidR="00E21613" w:rsidRPr="00E21613" w:rsidRDefault="00E21613" w:rsidP="00E21613">
      <w:pPr>
        <w:spacing w:line="480" w:lineRule="auto"/>
        <w:ind w:firstLine="709"/>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Maka perhitungan NPF adalah sebagai berikut:</w:t>
      </w:r>
    </w:p>
    <w:p w:rsidR="005B3AD8" w:rsidRDefault="00E21613" w:rsidP="005B3AD8">
      <w:pPr>
        <w:ind w:left="-709" w:right="-710" w:firstLine="709"/>
        <w:jc w:val="both"/>
        <w:rPr>
          <w:rFonts w:ascii="Times New Roman" w:hAnsi="Times New Roman" w:cs="Times New Roman"/>
          <w:sz w:val="24"/>
          <w:szCs w:val="24"/>
          <w:lang w:val="en-US"/>
        </w:rPr>
      </w:pPr>
      <m:oMathPara>
        <m:oMath>
          <m:r>
            <w:rPr>
              <w:rFonts w:ascii="Cambria Math" w:hAnsi="Cambria Math" w:cs="Times New Roman"/>
              <w:sz w:val="24"/>
              <w:szCs w:val="24"/>
            </w:rPr>
            <m:t xml:space="preserve">NPF= </m:t>
          </m:r>
          <m:f>
            <m:fPr>
              <m:ctrlPr>
                <w:rPr>
                  <w:rFonts w:ascii="Cambria Math" w:hAnsi="Cambria Math" w:cs="Times New Roman"/>
                  <w:i/>
                  <w:sz w:val="24"/>
                  <w:szCs w:val="24"/>
                </w:rPr>
              </m:ctrlPr>
            </m:fPr>
            <m:num>
              <m:d>
                <m:dPr>
                  <m:ctrlPr>
                    <w:rPr>
                      <w:rFonts w:ascii="Cambria Math" w:hAnsi="Cambria Math" w:cs="Times New Roman"/>
                      <w:i/>
                      <w:sz w:val="24"/>
                      <w:szCs w:val="24"/>
                    </w:rPr>
                  </m:ctrlPr>
                </m:dPr>
                <m:e>
                  <m:r>
                    <w:rPr>
                      <w:rFonts w:ascii="Cambria Math" w:hAnsi="Cambria Math" w:cs="Times New Roman"/>
                      <w:sz w:val="24"/>
                      <w:szCs w:val="24"/>
                    </w:rPr>
                    <m:t>25%×jumlah DPK</m:t>
                  </m:r>
                </m:e>
              </m:d>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50%×jumlah KL</m:t>
                  </m:r>
                </m:e>
              </m:d>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75%×jumlah D</m:t>
                  </m:r>
                </m:e>
              </m:d>
              <m:r>
                <w:rPr>
                  <w:rFonts w:ascii="Cambria Math" w:hAnsi="Cambria Math" w:cs="Times New Roman"/>
                  <w:sz w:val="24"/>
                  <w:szCs w:val="24"/>
                </w:rPr>
                <m:t>+ (100%×jumlah M)</m:t>
              </m:r>
            </m:num>
            <m:den>
              <m:r>
                <w:rPr>
                  <w:rFonts w:ascii="Cambria Math" w:hAnsi="Cambria Math" w:cs="Times New Roman"/>
                  <w:sz w:val="24"/>
                  <w:szCs w:val="24"/>
                </w:rPr>
                <m:t>Total Pembiayaan</m:t>
              </m:r>
            </m:den>
          </m:f>
          <m:r>
            <w:rPr>
              <w:rFonts w:ascii="Cambria Math" w:hAnsi="Cambria Math" w:cs="Times New Roman"/>
              <w:sz w:val="24"/>
              <w:szCs w:val="24"/>
            </w:rPr>
            <m:t>×100%</m:t>
          </m:r>
        </m:oMath>
      </m:oMathPara>
    </w:p>
    <w:p w:rsidR="005B3AD8" w:rsidRDefault="005B3AD8" w:rsidP="005B3AD8">
      <w:pPr>
        <w:ind w:left="-709" w:right="-710" w:firstLine="709"/>
        <w:jc w:val="both"/>
        <w:rPr>
          <w:rFonts w:ascii="Times New Roman" w:hAnsi="Times New Roman" w:cs="Times New Roman"/>
          <w:sz w:val="24"/>
          <w:szCs w:val="24"/>
          <w:lang w:val="en-US"/>
        </w:rPr>
      </w:pPr>
    </w:p>
    <w:p w:rsidR="00E21613" w:rsidRPr="005B3AD8" w:rsidRDefault="00E21613" w:rsidP="005B3AD8">
      <w:pPr>
        <w:spacing w:line="480" w:lineRule="auto"/>
        <w:ind w:left="-709" w:right="-710" w:firstLine="709"/>
        <w:jc w:val="both"/>
        <w:rPr>
          <w:rFonts w:ascii="Times New Roman" w:hAnsi="Times New Roman" w:cs="Times New Roman"/>
          <w:sz w:val="24"/>
          <w:szCs w:val="24"/>
        </w:rPr>
      </w:pPr>
      <w:r w:rsidRPr="00E21613">
        <w:rPr>
          <w:rFonts w:ascii="Times New Roman" w:eastAsia="Calibri" w:hAnsi="Times New Roman" w:cs="Times New Roman"/>
          <w:sz w:val="24"/>
          <w:szCs w:val="24"/>
        </w:rPr>
        <w:lastRenderedPageBreak/>
        <w:t>Berdasarkan peraturan Bank Indonesia dalam surat edaran di Bank Indonesia</w:t>
      </w:r>
      <w:r w:rsidRPr="00E21613">
        <w:rPr>
          <w:rFonts w:ascii="Times New Roman" w:hAnsi="Times New Roman" w:cs="Times New Roman"/>
          <w:sz w:val="24"/>
          <w:szCs w:val="24"/>
        </w:rPr>
        <w:t xml:space="preserve"> Nomor 9/24/DPbS/2007 tentang si</w:t>
      </w:r>
      <w:r w:rsidRPr="00E21613">
        <w:rPr>
          <w:rFonts w:ascii="Times New Roman" w:eastAsia="Calibri" w:hAnsi="Times New Roman" w:cs="Times New Roman"/>
          <w:sz w:val="24"/>
          <w:szCs w:val="24"/>
        </w:rPr>
        <w:t>stem penilaian tingkat kesehatan bank, adalah sebagai berikut:</w:t>
      </w:r>
    </w:p>
    <w:p w:rsidR="001E1E2E" w:rsidRDefault="00E21613" w:rsidP="001E1E2E">
      <w:pPr>
        <w:pStyle w:val="Caption"/>
        <w:keepNext/>
        <w:jc w:val="center"/>
        <w:rPr>
          <w:rFonts w:cs="Times New Roman"/>
          <w:color w:val="000000" w:themeColor="text1"/>
          <w:sz w:val="24"/>
          <w:szCs w:val="24"/>
          <w:lang w:val="en-US"/>
        </w:rPr>
      </w:pPr>
      <w:bookmarkStart w:id="8" w:name="_Toc502268562"/>
      <w:bookmarkStart w:id="9" w:name="_Toc502268918"/>
      <w:bookmarkStart w:id="10" w:name="_Toc502269328"/>
      <w:r w:rsidRPr="00E21613">
        <w:rPr>
          <w:rFonts w:cs="Times New Roman"/>
          <w:color w:val="000000" w:themeColor="text1"/>
          <w:sz w:val="24"/>
          <w:szCs w:val="24"/>
        </w:rPr>
        <w:t xml:space="preserve">Tabel 2. </w:t>
      </w:r>
      <w:r w:rsidR="005B4E93">
        <w:rPr>
          <w:rFonts w:cs="Times New Roman"/>
          <w:color w:val="000000" w:themeColor="text1"/>
          <w:sz w:val="24"/>
          <w:szCs w:val="24"/>
          <w:lang w:val="en-US"/>
        </w:rPr>
        <w:t>3</w:t>
      </w:r>
    </w:p>
    <w:p w:rsidR="00E21613" w:rsidRPr="00E21613" w:rsidRDefault="00E21613" w:rsidP="001E1E2E">
      <w:pPr>
        <w:pStyle w:val="Caption"/>
        <w:keepNext/>
        <w:jc w:val="center"/>
        <w:rPr>
          <w:rFonts w:cs="Times New Roman"/>
          <w:color w:val="000000" w:themeColor="text1"/>
          <w:sz w:val="24"/>
          <w:szCs w:val="24"/>
        </w:rPr>
      </w:pPr>
      <w:proofErr w:type="spellStart"/>
      <w:r w:rsidRPr="00E21613">
        <w:rPr>
          <w:rFonts w:cs="Times New Roman"/>
          <w:color w:val="000000" w:themeColor="text1"/>
          <w:sz w:val="24"/>
          <w:szCs w:val="24"/>
          <w:lang w:val="en-US"/>
        </w:rPr>
        <w:t>Sistem</w:t>
      </w:r>
      <w:proofErr w:type="spellEnd"/>
      <w:r w:rsidRPr="00E21613">
        <w:rPr>
          <w:rFonts w:cs="Times New Roman"/>
          <w:color w:val="000000" w:themeColor="text1"/>
          <w:sz w:val="24"/>
          <w:szCs w:val="24"/>
          <w:lang w:val="en-US"/>
        </w:rPr>
        <w:t xml:space="preserve"> </w:t>
      </w:r>
      <w:proofErr w:type="spellStart"/>
      <w:r w:rsidRPr="00E21613">
        <w:rPr>
          <w:rFonts w:cs="Times New Roman"/>
          <w:color w:val="000000" w:themeColor="text1"/>
          <w:sz w:val="24"/>
          <w:szCs w:val="24"/>
          <w:lang w:val="en-US"/>
        </w:rPr>
        <w:t>Penilaian</w:t>
      </w:r>
      <w:proofErr w:type="spellEnd"/>
      <w:r w:rsidRPr="00E21613">
        <w:rPr>
          <w:rFonts w:cs="Times New Roman"/>
          <w:color w:val="000000" w:themeColor="text1"/>
          <w:sz w:val="24"/>
          <w:szCs w:val="24"/>
          <w:lang w:val="en-US"/>
        </w:rPr>
        <w:t xml:space="preserve"> Tingkat </w:t>
      </w:r>
      <w:proofErr w:type="spellStart"/>
      <w:r w:rsidRPr="00E21613">
        <w:rPr>
          <w:rFonts w:cs="Times New Roman"/>
          <w:color w:val="000000" w:themeColor="text1"/>
          <w:sz w:val="24"/>
          <w:szCs w:val="24"/>
          <w:lang w:val="en-US"/>
        </w:rPr>
        <w:t>Kesehatan</w:t>
      </w:r>
      <w:proofErr w:type="spellEnd"/>
      <w:r w:rsidRPr="00E21613">
        <w:rPr>
          <w:rFonts w:cs="Times New Roman"/>
          <w:color w:val="000000" w:themeColor="text1"/>
          <w:sz w:val="24"/>
          <w:szCs w:val="24"/>
          <w:lang w:val="en-US"/>
        </w:rPr>
        <w:t xml:space="preserve"> Bank</w:t>
      </w:r>
      <w:bookmarkEnd w:id="8"/>
      <w:bookmarkEnd w:id="9"/>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552"/>
        <w:gridCol w:w="4217"/>
      </w:tblGrid>
      <w:tr w:rsidR="00E21613" w:rsidRPr="00E21613" w:rsidTr="00260A28">
        <w:trPr>
          <w:jc w:val="center"/>
        </w:trPr>
        <w:tc>
          <w:tcPr>
            <w:tcW w:w="1384"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b/>
                <w:sz w:val="24"/>
                <w:szCs w:val="24"/>
              </w:rPr>
            </w:pPr>
            <w:r w:rsidRPr="00E21613">
              <w:rPr>
                <w:rFonts w:ascii="Times New Roman" w:eastAsia="Calibri" w:hAnsi="Times New Roman" w:cs="Times New Roman"/>
                <w:b/>
                <w:sz w:val="24"/>
                <w:szCs w:val="24"/>
              </w:rPr>
              <w:t xml:space="preserve">Peringkat </w:t>
            </w:r>
          </w:p>
        </w:tc>
        <w:tc>
          <w:tcPr>
            <w:tcW w:w="2552"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b/>
                <w:sz w:val="24"/>
                <w:szCs w:val="24"/>
              </w:rPr>
            </w:pPr>
            <w:r w:rsidRPr="00E21613">
              <w:rPr>
                <w:rFonts w:ascii="Times New Roman" w:eastAsia="Calibri" w:hAnsi="Times New Roman" w:cs="Times New Roman"/>
                <w:b/>
                <w:sz w:val="24"/>
                <w:szCs w:val="24"/>
              </w:rPr>
              <w:t xml:space="preserve">Standar </w:t>
            </w:r>
          </w:p>
        </w:tc>
        <w:tc>
          <w:tcPr>
            <w:tcW w:w="4217"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b/>
                <w:sz w:val="24"/>
                <w:szCs w:val="24"/>
              </w:rPr>
            </w:pPr>
            <w:r w:rsidRPr="00E21613">
              <w:rPr>
                <w:rFonts w:ascii="Times New Roman" w:eastAsia="Calibri" w:hAnsi="Times New Roman" w:cs="Times New Roman"/>
                <w:b/>
                <w:sz w:val="24"/>
                <w:szCs w:val="24"/>
              </w:rPr>
              <w:t xml:space="preserve">Kriteria </w:t>
            </w:r>
          </w:p>
        </w:tc>
      </w:tr>
      <w:tr w:rsidR="00E21613" w:rsidRPr="00E21613" w:rsidTr="00260A28">
        <w:trPr>
          <w:jc w:val="center"/>
        </w:trPr>
        <w:tc>
          <w:tcPr>
            <w:tcW w:w="1384"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1</w:t>
            </w:r>
          </w:p>
        </w:tc>
        <w:tc>
          <w:tcPr>
            <w:tcW w:w="2552"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NPF &lt; 2%</w:t>
            </w:r>
          </w:p>
        </w:tc>
        <w:tc>
          <w:tcPr>
            <w:tcW w:w="4217"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24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Kualitas assets sangat baik dengan resiko potofolio yang sangat minimal. Kebijakan dan prosedur pembiayaan dan pengelolaan risiko dan pembiayaan telah dilaksanakan dengan sangat baik dan sesuai dengan usaha skala bank, serta sangat mendukung kegiatan oprasional yang aman dan sehat, dan didokumentasikan dan di administrasikan dengan sangat baik.</w:t>
            </w:r>
          </w:p>
        </w:tc>
      </w:tr>
      <w:tr w:rsidR="00E21613" w:rsidRPr="00E21613" w:rsidTr="00260A28">
        <w:trPr>
          <w:jc w:val="center"/>
        </w:trPr>
        <w:tc>
          <w:tcPr>
            <w:tcW w:w="1384"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2</w:t>
            </w:r>
          </w:p>
        </w:tc>
        <w:tc>
          <w:tcPr>
            <w:tcW w:w="2552"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2%</w:t>
            </w:r>
            <w:r w:rsidRPr="00E21613">
              <w:rPr>
                <w:rFonts w:ascii="Times New Roman" w:hAnsi="Times New Roman" w:cs="Times New Roman"/>
                <w:sz w:val="24"/>
                <w:szCs w:val="24"/>
              </w:rPr>
              <w:t xml:space="preserve"> </w:t>
            </w:r>
            <w:r w:rsidRPr="00E21613">
              <w:rPr>
                <w:rFonts w:ascii="Times New Roman" w:eastAsia="Calibri" w:hAnsi="Times New Roman" w:cs="Times New Roman"/>
                <w:sz w:val="24"/>
                <w:szCs w:val="24"/>
              </w:rPr>
              <w:t>&lt; NPF &lt;</w:t>
            </w:r>
            <w:r w:rsidRPr="00E21613">
              <w:rPr>
                <w:rFonts w:ascii="Times New Roman" w:hAnsi="Times New Roman" w:cs="Times New Roman"/>
                <w:sz w:val="24"/>
                <w:szCs w:val="24"/>
              </w:rPr>
              <w:t xml:space="preserve"> </w:t>
            </w:r>
            <w:r w:rsidRPr="00E21613">
              <w:rPr>
                <w:rFonts w:ascii="Times New Roman" w:eastAsia="Calibri" w:hAnsi="Times New Roman" w:cs="Times New Roman"/>
                <w:sz w:val="24"/>
                <w:szCs w:val="24"/>
              </w:rPr>
              <w:t>5%</w:t>
            </w:r>
          </w:p>
        </w:tc>
        <w:tc>
          <w:tcPr>
            <w:tcW w:w="4217"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24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Kualitas assets baik namun terdapat kelemahan yang tidak signifikan. Kebijakan dan prosedur pembiayaan dan mengelola resiko dan pembiayaan telah dilaksanakan dengan baik dan sesuai dengan usaha skala bank, serta sangat mendukung kegiatan oprasional yang aman dan sehat, dan didokumentasikan dan di administrasikan dengan baik.</w:t>
            </w:r>
          </w:p>
        </w:tc>
      </w:tr>
      <w:tr w:rsidR="00E21613" w:rsidRPr="00E21613" w:rsidTr="00260A28">
        <w:trPr>
          <w:jc w:val="center"/>
        </w:trPr>
        <w:tc>
          <w:tcPr>
            <w:tcW w:w="1384"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3</w:t>
            </w:r>
          </w:p>
        </w:tc>
        <w:tc>
          <w:tcPr>
            <w:tcW w:w="2552"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5% &lt; NPF &lt;</w:t>
            </w:r>
            <w:r w:rsidRPr="00E21613">
              <w:rPr>
                <w:rFonts w:ascii="Times New Roman" w:hAnsi="Times New Roman" w:cs="Times New Roman"/>
                <w:sz w:val="24"/>
                <w:szCs w:val="24"/>
              </w:rPr>
              <w:t xml:space="preserve"> </w:t>
            </w:r>
            <w:r w:rsidRPr="00E21613">
              <w:rPr>
                <w:rFonts w:ascii="Times New Roman" w:eastAsia="Calibri" w:hAnsi="Times New Roman" w:cs="Times New Roman"/>
                <w:sz w:val="24"/>
                <w:szCs w:val="24"/>
              </w:rPr>
              <w:t>8%</w:t>
            </w:r>
          </w:p>
        </w:tc>
        <w:tc>
          <w:tcPr>
            <w:tcW w:w="4217"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24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Kualitas assets cukup baik namun di perkirakan akan mengancam kelangsungan hidup bank apabila tidak dilakukan perbankan. Kebijakan dan prosedur pembiayaan telah di laksanakan dengan cukup baik dan sesuai dengan usaha skala bank, serta sangat mendukung kegiatan oprasional yang aman dan sehat, dan didokumentasikan dan di administrasikan dengan cukup baik.</w:t>
            </w:r>
          </w:p>
        </w:tc>
      </w:tr>
      <w:tr w:rsidR="00E21613" w:rsidRPr="00E21613" w:rsidTr="00260A28">
        <w:trPr>
          <w:jc w:val="center"/>
        </w:trPr>
        <w:tc>
          <w:tcPr>
            <w:tcW w:w="1384"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b/>
                <w:sz w:val="24"/>
                <w:szCs w:val="24"/>
              </w:rPr>
            </w:pPr>
            <w:r w:rsidRPr="00E21613">
              <w:rPr>
                <w:rFonts w:ascii="Times New Roman" w:eastAsia="Calibri" w:hAnsi="Times New Roman" w:cs="Times New Roman"/>
                <w:b/>
                <w:sz w:val="24"/>
                <w:szCs w:val="24"/>
              </w:rPr>
              <w:t xml:space="preserve">Peringkat </w:t>
            </w:r>
          </w:p>
        </w:tc>
        <w:tc>
          <w:tcPr>
            <w:tcW w:w="2552"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b/>
                <w:sz w:val="24"/>
                <w:szCs w:val="24"/>
              </w:rPr>
            </w:pPr>
            <w:r w:rsidRPr="00E21613">
              <w:rPr>
                <w:rFonts w:ascii="Times New Roman" w:eastAsia="Calibri" w:hAnsi="Times New Roman" w:cs="Times New Roman"/>
                <w:b/>
                <w:sz w:val="24"/>
                <w:szCs w:val="24"/>
              </w:rPr>
              <w:t xml:space="preserve">Standar </w:t>
            </w:r>
          </w:p>
        </w:tc>
        <w:tc>
          <w:tcPr>
            <w:tcW w:w="4217"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240" w:lineRule="auto"/>
              <w:jc w:val="both"/>
              <w:rPr>
                <w:rFonts w:ascii="Times New Roman" w:eastAsia="Calibri" w:hAnsi="Times New Roman" w:cs="Times New Roman"/>
                <w:b/>
                <w:sz w:val="24"/>
                <w:szCs w:val="24"/>
              </w:rPr>
            </w:pPr>
            <w:r w:rsidRPr="00E21613">
              <w:rPr>
                <w:rFonts w:ascii="Times New Roman" w:eastAsia="Calibri" w:hAnsi="Times New Roman" w:cs="Times New Roman"/>
                <w:b/>
                <w:sz w:val="24"/>
                <w:szCs w:val="24"/>
              </w:rPr>
              <w:t xml:space="preserve">Kriteria </w:t>
            </w:r>
          </w:p>
        </w:tc>
      </w:tr>
      <w:tr w:rsidR="00E21613" w:rsidRPr="00E21613" w:rsidTr="00260A28">
        <w:trPr>
          <w:jc w:val="center"/>
        </w:trPr>
        <w:tc>
          <w:tcPr>
            <w:tcW w:w="1384"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lastRenderedPageBreak/>
              <w:t>4</w:t>
            </w:r>
          </w:p>
        </w:tc>
        <w:tc>
          <w:tcPr>
            <w:tcW w:w="2552"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8% &lt; NPF &lt; 12%</w:t>
            </w:r>
          </w:p>
        </w:tc>
        <w:tc>
          <w:tcPr>
            <w:tcW w:w="4217"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24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 xml:space="preserve">Kualitas assets kurang baik namun di perkirakan akan mengancam kelangsungan hidup bank apabila tidak dilakukan perbaikan secara mendasar. Kebijakan dan prosedur pembiayaan telah dilaksanakan kurang baik dan atau belum sesuai dengan usaha bank, serta terdapat kelemahan yang signifikan apabila tidak segera dilakukan tindakan korektif dapat membahayakan kelangsungan usaha bank dan atau didokumentasikan dan diadministrasikan dengan tidak baik. </w:t>
            </w:r>
          </w:p>
        </w:tc>
      </w:tr>
      <w:tr w:rsidR="00E21613" w:rsidRPr="00E21613" w:rsidTr="00260A28">
        <w:trPr>
          <w:jc w:val="center"/>
        </w:trPr>
        <w:tc>
          <w:tcPr>
            <w:tcW w:w="1384"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5</w:t>
            </w:r>
          </w:p>
        </w:tc>
        <w:tc>
          <w:tcPr>
            <w:tcW w:w="2552"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48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NPF &gt; 12%</w:t>
            </w:r>
          </w:p>
        </w:tc>
        <w:tc>
          <w:tcPr>
            <w:tcW w:w="4217" w:type="dxa"/>
            <w:tcBorders>
              <w:top w:val="single" w:sz="4" w:space="0" w:color="auto"/>
              <w:left w:val="single" w:sz="4" w:space="0" w:color="auto"/>
              <w:bottom w:val="single" w:sz="4" w:space="0" w:color="auto"/>
              <w:right w:val="single" w:sz="4" w:space="0" w:color="auto"/>
            </w:tcBorders>
            <w:hideMark/>
          </w:tcPr>
          <w:p w:rsidR="00E21613" w:rsidRPr="00E21613" w:rsidRDefault="00E21613" w:rsidP="00E21613">
            <w:pPr>
              <w:spacing w:line="240" w:lineRule="auto"/>
              <w:jc w:val="both"/>
              <w:rPr>
                <w:rFonts w:ascii="Times New Roman" w:eastAsia="Calibri" w:hAnsi="Times New Roman" w:cs="Times New Roman"/>
                <w:sz w:val="24"/>
                <w:szCs w:val="24"/>
              </w:rPr>
            </w:pPr>
            <w:r w:rsidRPr="00E21613">
              <w:rPr>
                <w:rFonts w:ascii="Times New Roman" w:eastAsia="Calibri" w:hAnsi="Times New Roman" w:cs="Times New Roman"/>
                <w:sz w:val="24"/>
                <w:szCs w:val="24"/>
              </w:rPr>
              <w:t>Kualitas assets tidak baik namun diperkirakan kehidupan bank sulit untuk dapat diselamatkan. Kebijakan dan prosedur pembiayaan dan pengelolaan resiko dari pembiayaan telah dilaksankan tidak baik dan atau tidak sesuai dengan skala usaha bank, serta terdapat kelemahan yang signifikan apabila tidak segera dilakukan tindakan korektif dapat membahayakan kelangsungan usaha bank dan atau didokumentasikan dan diadministrasikan dengan tidak baik.</w:t>
            </w:r>
          </w:p>
        </w:tc>
      </w:tr>
    </w:tbl>
    <w:p w:rsidR="00E21613" w:rsidRPr="001E1E2E" w:rsidRDefault="00E21613" w:rsidP="001E1E2E">
      <w:pPr>
        <w:spacing w:line="480" w:lineRule="auto"/>
        <w:ind w:left="-709" w:right="-710" w:firstLine="709"/>
        <w:jc w:val="both"/>
        <w:rPr>
          <w:rFonts w:ascii="Times New Roman" w:hAnsi="Times New Roman" w:cs="Times New Roman"/>
          <w:b/>
          <w:sz w:val="24"/>
          <w:szCs w:val="24"/>
          <w:lang w:val="en-US"/>
        </w:rPr>
      </w:pPr>
      <w:r w:rsidRPr="00E21613">
        <w:rPr>
          <w:rFonts w:ascii="Times New Roman" w:eastAsia="Calibri" w:hAnsi="Times New Roman" w:cs="Times New Roman"/>
          <w:b/>
          <w:sz w:val="24"/>
          <w:szCs w:val="24"/>
        </w:rPr>
        <w:t>Sumb</w:t>
      </w:r>
      <w:r w:rsidRPr="00E21613">
        <w:rPr>
          <w:rFonts w:ascii="Times New Roman" w:hAnsi="Times New Roman" w:cs="Times New Roman"/>
          <w:b/>
          <w:sz w:val="24"/>
          <w:szCs w:val="24"/>
        </w:rPr>
        <w:t>er : Surat Edaran</w:t>
      </w:r>
      <w:r w:rsidRPr="00E21613">
        <w:rPr>
          <w:rFonts w:ascii="Times New Roman" w:eastAsia="Calibri" w:hAnsi="Times New Roman" w:cs="Times New Roman"/>
          <w:b/>
          <w:sz w:val="24"/>
          <w:szCs w:val="24"/>
        </w:rPr>
        <w:t xml:space="preserve"> Bank Indonesia No.9/24/DPbS Tahun 2007</w:t>
      </w:r>
    </w:p>
    <w:p w:rsidR="00E21613" w:rsidRPr="005B4E93" w:rsidRDefault="005B4E93" w:rsidP="00CD08B4">
      <w:pPr>
        <w:jc w:val="both"/>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lang w:val="en-US"/>
        </w:rPr>
        <w:t xml:space="preserve">1.11.3 </w:t>
      </w:r>
      <w:r w:rsidR="00E21613" w:rsidRPr="005B4E93">
        <w:rPr>
          <w:rFonts w:ascii="Times New Roman" w:hAnsi="Times New Roman" w:cs="Times New Roman"/>
          <w:b/>
          <w:sz w:val="24"/>
          <w:szCs w:val="24"/>
        </w:rPr>
        <w:t xml:space="preserve">Penyebab </w:t>
      </w:r>
      <w:r w:rsidR="00E21613" w:rsidRPr="007C3E30">
        <w:rPr>
          <w:rFonts w:ascii="Times New Roman" w:hAnsi="Times New Roman" w:cs="Times New Roman"/>
          <w:b/>
          <w:i/>
          <w:sz w:val="24"/>
          <w:szCs w:val="24"/>
        </w:rPr>
        <w:t>Non Perfoming Financing</w:t>
      </w:r>
      <w:r w:rsidR="00E21613" w:rsidRPr="005B4E93">
        <w:rPr>
          <w:rFonts w:ascii="Times New Roman" w:hAnsi="Times New Roman" w:cs="Times New Roman"/>
          <w:b/>
          <w:sz w:val="24"/>
          <w:szCs w:val="24"/>
        </w:rPr>
        <w:t xml:space="preserve"> (NPF)</w:t>
      </w:r>
    </w:p>
    <w:p w:rsidR="00E21613" w:rsidRPr="00E21613" w:rsidRDefault="005B4E93" w:rsidP="00E21613">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lang w:val="en-US"/>
        </w:rPr>
        <w:t xml:space="preserve">  </w:t>
      </w:r>
      <w:r w:rsidR="00E21613" w:rsidRPr="00E21613">
        <w:rPr>
          <w:rFonts w:ascii="Times New Roman" w:hAnsi="Times New Roman" w:cs="Times New Roman"/>
          <w:sz w:val="24"/>
          <w:szCs w:val="24"/>
        </w:rPr>
        <w:t>Dalam hal pembiayaan macet pihak bank perlu melakukan penyelamatan sehingga tidak akan menimbulkan kerugian. Penyelamatan terhadap pembiayaan macet dilakukan sebagai berikut:</w:t>
      </w:r>
    </w:p>
    <w:p w:rsidR="00E21613" w:rsidRPr="00E21613" w:rsidRDefault="00E21613" w:rsidP="00E21613">
      <w:pPr>
        <w:pStyle w:val="ListParagraph"/>
        <w:numPr>
          <w:ilvl w:val="0"/>
          <w:numId w:val="45"/>
        </w:numPr>
        <w:spacing w:after="0" w:line="480" w:lineRule="auto"/>
        <w:ind w:hanging="578"/>
        <w:jc w:val="both"/>
        <w:rPr>
          <w:sz w:val="24"/>
          <w:szCs w:val="24"/>
        </w:rPr>
      </w:pPr>
      <w:r w:rsidRPr="007C3E30">
        <w:rPr>
          <w:i/>
          <w:sz w:val="24"/>
          <w:szCs w:val="24"/>
        </w:rPr>
        <w:t>Rescheduling</w:t>
      </w:r>
      <w:r w:rsidRPr="00E21613">
        <w:rPr>
          <w:sz w:val="24"/>
          <w:szCs w:val="24"/>
        </w:rPr>
        <w:t xml:space="preserve"> (penjadwalan ulang)</w:t>
      </w:r>
    </w:p>
    <w:p w:rsidR="00E21613" w:rsidRPr="00E21613" w:rsidRDefault="00E21613" w:rsidP="00E21613">
      <w:pPr>
        <w:pStyle w:val="ListParagraph"/>
        <w:numPr>
          <w:ilvl w:val="0"/>
          <w:numId w:val="46"/>
        </w:numPr>
        <w:spacing w:after="0" w:line="480" w:lineRule="auto"/>
        <w:ind w:left="1134" w:hanging="425"/>
        <w:jc w:val="both"/>
        <w:rPr>
          <w:sz w:val="24"/>
          <w:szCs w:val="24"/>
        </w:rPr>
      </w:pPr>
      <w:r w:rsidRPr="00E21613">
        <w:rPr>
          <w:sz w:val="24"/>
          <w:szCs w:val="24"/>
        </w:rPr>
        <w:t xml:space="preserve">Memperpanjang jangka waktu pembiayaan dalam hal ini pihak debitur dalam jangka waktu pembiayaan, misalnya perpanjangan jangka waktu pembiayaan dari mulai waktu 6 bulan menjadi satu tahun </w:t>
      </w:r>
      <w:r w:rsidRPr="00E21613">
        <w:rPr>
          <w:sz w:val="24"/>
          <w:szCs w:val="24"/>
        </w:rPr>
        <w:lastRenderedPageBreak/>
        <w:t>sehingga debitur mempunyai waktu yang lebih lama untuk mengembalikanya.</w:t>
      </w:r>
    </w:p>
    <w:p w:rsidR="00E21613" w:rsidRPr="00E21613" w:rsidRDefault="00E21613" w:rsidP="00E21613">
      <w:pPr>
        <w:pStyle w:val="ListParagraph"/>
        <w:numPr>
          <w:ilvl w:val="0"/>
          <w:numId w:val="46"/>
        </w:numPr>
        <w:spacing w:after="0" w:line="480" w:lineRule="auto"/>
        <w:ind w:left="1134" w:hanging="425"/>
        <w:jc w:val="both"/>
        <w:rPr>
          <w:sz w:val="24"/>
          <w:szCs w:val="24"/>
        </w:rPr>
      </w:pPr>
      <w:r w:rsidRPr="00E21613">
        <w:rPr>
          <w:sz w:val="24"/>
          <w:szCs w:val="24"/>
        </w:rPr>
        <w:t>Memperpanjang jangka waktu angsuran.</w:t>
      </w:r>
    </w:p>
    <w:p w:rsidR="00E21613" w:rsidRPr="00E21613" w:rsidRDefault="00E21613" w:rsidP="00E21613">
      <w:pPr>
        <w:pStyle w:val="ListParagraph"/>
        <w:spacing w:line="480" w:lineRule="auto"/>
        <w:ind w:left="1134"/>
        <w:jc w:val="both"/>
        <w:rPr>
          <w:sz w:val="24"/>
          <w:szCs w:val="24"/>
        </w:rPr>
      </w:pPr>
      <w:r w:rsidRPr="00E21613">
        <w:rPr>
          <w:sz w:val="24"/>
          <w:szCs w:val="24"/>
        </w:rPr>
        <w:t>Memperpanjang angsuran hampir sama dengan jangka waktu pembiayaan. Dalam hal ini jangka waktu angsuran pembiayaan deperpanjang pembiayaan pun misalnya 36 kali menjadi 48 kali dalam hal ini tentu saja jumlah angsuran pun menjadi mengecil seiring dengan penambahan jumlah angsuran.</w:t>
      </w:r>
    </w:p>
    <w:p w:rsidR="00E21613" w:rsidRPr="00E21613" w:rsidRDefault="00E21613" w:rsidP="00E21613">
      <w:pPr>
        <w:pStyle w:val="ListParagraph"/>
        <w:numPr>
          <w:ilvl w:val="0"/>
          <w:numId w:val="45"/>
        </w:numPr>
        <w:spacing w:after="0" w:line="480" w:lineRule="auto"/>
        <w:ind w:left="709" w:hanging="567"/>
        <w:jc w:val="both"/>
        <w:rPr>
          <w:sz w:val="24"/>
          <w:szCs w:val="24"/>
        </w:rPr>
      </w:pPr>
      <w:r w:rsidRPr="007C3E30">
        <w:rPr>
          <w:i/>
          <w:sz w:val="24"/>
          <w:szCs w:val="24"/>
        </w:rPr>
        <w:t>Reconditioning</w:t>
      </w:r>
      <w:r w:rsidRPr="00E21613">
        <w:rPr>
          <w:sz w:val="24"/>
          <w:szCs w:val="24"/>
        </w:rPr>
        <w:t xml:space="preserve"> (Persyaratan ulang)</w:t>
      </w:r>
    </w:p>
    <w:p w:rsidR="00E21613" w:rsidRPr="00E21613" w:rsidRDefault="00E21613" w:rsidP="00E21613">
      <w:pPr>
        <w:pStyle w:val="ListParagraph"/>
        <w:spacing w:line="480" w:lineRule="auto"/>
        <w:ind w:left="709"/>
        <w:jc w:val="both"/>
        <w:rPr>
          <w:sz w:val="24"/>
          <w:szCs w:val="24"/>
        </w:rPr>
      </w:pPr>
      <w:r w:rsidRPr="00E21613">
        <w:rPr>
          <w:sz w:val="24"/>
          <w:szCs w:val="24"/>
        </w:rPr>
        <w:t>Dengan cara mengubah berbagai persyaratan yang ada seperti:</w:t>
      </w:r>
    </w:p>
    <w:p w:rsidR="00E21613" w:rsidRPr="00E21613" w:rsidRDefault="00E21613" w:rsidP="00E21613">
      <w:pPr>
        <w:pStyle w:val="ListParagraph"/>
        <w:numPr>
          <w:ilvl w:val="0"/>
          <w:numId w:val="47"/>
        </w:numPr>
        <w:spacing w:after="0" w:line="480" w:lineRule="auto"/>
        <w:ind w:left="1134" w:hanging="425"/>
        <w:jc w:val="both"/>
        <w:rPr>
          <w:sz w:val="24"/>
          <w:szCs w:val="24"/>
        </w:rPr>
      </w:pPr>
      <w:r w:rsidRPr="00E21613">
        <w:rPr>
          <w:sz w:val="24"/>
          <w:szCs w:val="24"/>
        </w:rPr>
        <w:t>Penundaan pembayaran margin sampai waktu tertentu dalam hal penundaan pembayaran margin yang dapat ditunda pembayaranya, sedangkan pokok pinjamanya tetap harus dibayar seperti biasa.</w:t>
      </w:r>
    </w:p>
    <w:p w:rsidR="00E21613" w:rsidRPr="00E21613" w:rsidRDefault="00E21613" w:rsidP="00E21613">
      <w:pPr>
        <w:pStyle w:val="ListParagraph"/>
        <w:numPr>
          <w:ilvl w:val="0"/>
          <w:numId w:val="47"/>
        </w:numPr>
        <w:spacing w:after="0" w:line="480" w:lineRule="auto"/>
        <w:ind w:left="1134" w:hanging="425"/>
        <w:jc w:val="both"/>
        <w:rPr>
          <w:sz w:val="24"/>
          <w:szCs w:val="24"/>
        </w:rPr>
      </w:pPr>
      <w:r w:rsidRPr="00E21613">
        <w:rPr>
          <w:sz w:val="24"/>
          <w:szCs w:val="24"/>
        </w:rPr>
        <w:t>Penurunan margin</w:t>
      </w:r>
    </w:p>
    <w:p w:rsidR="00E21613" w:rsidRPr="00E21613" w:rsidRDefault="00E21613" w:rsidP="00E21613">
      <w:pPr>
        <w:pStyle w:val="ListParagraph"/>
        <w:spacing w:line="480" w:lineRule="auto"/>
        <w:ind w:left="1134"/>
        <w:jc w:val="both"/>
        <w:rPr>
          <w:sz w:val="24"/>
          <w:szCs w:val="24"/>
        </w:rPr>
      </w:pPr>
      <w:r w:rsidRPr="00E21613">
        <w:rPr>
          <w:sz w:val="24"/>
          <w:szCs w:val="24"/>
        </w:rPr>
        <w:t>Penurunan margin dimaksudkan agar lebih menurunkan beban nasabah. Sebagai contoh jika margin pertahun sebelumnya dibebankan 20% diturunkan menjadi 18%. Hal ini tergantung dari pertimbangan dari yang bersangkutan. Penurunan margin akan mempengaruhi jumlah angsuran yang semakin mengecil, sehingga diharapkan dapat membantu meringankan nasabah.</w:t>
      </w:r>
    </w:p>
    <w:p w:rsidR="00E21613" w:rsidRPr="00E21613" w:rsidRDefault="00E21613" w:rsidP="00E21613">
      <w:pPr>
        <w:pStyle w:val="ListParagraph"/>
        <w:numPr>
          <w:ilvl w:val="0"/>
          <w:numId w:val="47"/>
        </w:numPr>
        <w:spacing w:after="0" w:line="480" w:lineRule="auto"/>
        <w:ind w:left="1134" w:hanging="425"/>
        <w:jc w:val="both"/>
        <w:rPr>
          <w:sz w:val="24"/>
          <w:szCs w:val="24"/>
        </w:rPr>
      </w:pPr>
      <w:r w:rsidRPr="00E21613">
        <w:rPr>
          <w:sz w:val="24"/>
          <w:szCs w:val="24"/>
        </w:rPr>
        <w:t>Pembebasan margin.</w:t>
      </w:r>
    </w:p>
    <w:p w:rsidR="00E21613" w:rsidRDefault="00E21613" w:rsidP="00E21613">
      <w:pPr>
        <w:pStyle w:val="ListParagraph"/>
        <w:spacing w:after="0" w:line="480" w:lineRule="auto"/>
        <w:ind w:left="1134"/>
        <w:jc w:val="both"/>
        <w:rPr>
          <w:sz w:val="24"/>
          <w:szCs w:val="24"/>
          <w:lang w:val="en-US"/>
        </w:rPr>
      </w:pPr>
    </w:p>
    <w:p w:rsidR="005B4E93" w:rsidRPr="005B4E93" w:rsidRDefault="005B4E93" w:rsidP="00E21613">
      <w:pPr>
        <w:pStyle w:val="ListParagraph"/>
        <w:spacing w:after="0" w:line="480" w:lineRule="auto"/>
        <w:ind w:left="1134"/>
        <w:jc w:val="both"/>
        <w:rPr>
          <w:sz w:val="24"/>
          <w:szCs w:val="24"/>
          <w:lang w:val="en-US"/>
        </w:rPr>
      </w:pPr>
    </w:p>
    <w:p w:rsidR="00E21613" w:rsidRPr="00E21613" w:rsidRDefault="00E21613" w:rsidP="00E21613">
      <w:pPr>
        <w:spacing w:line="480" w:lineRule="auto"/>
        <w:jc w:val="both"/>
        <w:rPr>
          <w:rFonts w:ascii="Times New Roman" w:hAnsi="Times New Roman" w:cs="Times New Roman"/>
          <w:b/>
          <w:color w:val="000000" w:themeColor="text1"/>
          <w:sz w:val="24"/>
          <w:szCs w:val="24"/>
          <w:lang w:val="en-US"/>
        </w:rPr>
      </w:pPr>
    </w:p>
    <w:p w:rsidR="008370C1" w:rsidRPr="00E21613" w:rsidRDefault="005B4E93" w:rsidP="00E21613">
      <w:pPr>
        <w:spacing w:line="48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lastRenderedPageBreak/>
        <w:t>2.1.1</w:t>
      </w:r>
      <w:r>
        <w:rPr>
          <w:rFonts w:ascii="Times New Roman" w:hAnsi="Times New Roman" w:cs="Times New Roman"/>
          <w:b/>
          <w:color w:val="000000" w:themeColor="text1"/>
          <w:sz w:val="24"/>
          <w:szCs w:val="24"/>
          <w:lang w:val="en-US"/>
        </w:rPr>
        <w:t>2</w:t>
      </w:r>
      <w:r w:rsidR="00F10390" w:rsidRPr="00E21613">
        <w:rPr>
          <w:rFonts w:ascii="Times New Roman" w:hAnsi="Times New Roman" w:cs="Times New Roman"/>
          <w:b/>
          <w:color w:val="000000" w:themeColor="text1"/>
          <w:sz w:val="24"/>
          <w:szCs w:val="24"/>
        </w:rPr>
        <w:t xml:space="preserve"> </w:t>
      </w:r>
      <w:r w:rsidR="004B6999" w:rsidRPr="00E21613">
        <w:rPr>
          <w:rFonts w:ascii="Times New Roman" w:hAnsi="Times New Roman" w:cs="Times New Roman"/>
          <w:b/>
          <w:color w:val="000000" w:themeColor="text1"/>
          <w:sz w:val="24"/>
          <w:szCs w:val="24"/>
        </w:rPr>
        <w:t xml:space="preserve">Tinjauan mengenai </w:t>
      </w:r>
      <w:r w:rsidR="004B6999" w:rsidRPr="00E21613">
        <w:rPr>
          <w:rFonts w:ascii="Times New Roman" w:hAnsi="Times New Roman" w:cs="Times New Roman"/>
          <w:b/>
          <w:i/>
          <w:color w:val="000000" w:themeColor="text1"/>
          <w:sz w:val="24"/>
          <w:szCs w:val="24"/>
        </w:rPr>
        <w:t xml:space="preserve">Return On Assets </w:t>
      </w:r>
      <w:r w:rsidR="004B6999" w:rsidRPr="00E21613">
        <w:rPr>
          <w:rFonts w:ascii="Times New Roman" w:hAnsi="Times New Roman" w:cs="Times New Roman"/>
          <w:b/>
          <w:color w:val="000000" w:themeColor="text1"/>
          <w:sz w:val="24"/>
          <w:szCs w:val="24"/>
        </w:rPr>
        <w:t>(ROA)</w:t>
      </w:r>
    </w:p>
    <w:p w:rsidR="004B6999" w:rsidRPr="00E21613" w:rsidRDefault="002336AB" w:rsidP="005B4E93">
      <w:pPr>
        <w:spacing w:line="480" w:lineRule="auto"/>
        <w:ind w:firstLine="720"/>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pacing w:val="2"/>
          <w:sz w:val="24"/>
          <w:szCs w:val="24"/>
          <w:shd w:val="clear" w:color="auto" w:fill="FDFDFD"/>
        </w:rPr>
        <w:t>Menurut Kasmir (2008:201)</w:t>
      </w:r>
      <w:r w:rsidRPr="00E21613">
        <w:rPr>
          <w:rFonts w:ascii="Times New Roman" w:hAnsi="Times New Roman" w:cs="Times New Roman"/>
          <w:color w:val="000000" w:themeColor="text1"/>
          <w:sz w:val="24"/>
          <w:szCs w:val="24"/>
        </w:rPr>
        <w:t xml:space="preserve">, </w:t>
      </w:r>
      <w:r w:rsidR="004B6999" w:rsidRPr="00E21613">
        <w:rPr>
          <w:rFonts w:ascii="Times New Roman" w:hAnsi="Times New Roman" w:cs="Times New Roman"/>
          <w:i/>
          <w:color w:val="000000" w:themeColor="text1"/>
          <w:sz w:val="24"/>
          <w:szCs w:val="24"/>
        </w:rPr>
        <w:t xml:space="preserve">Return On Assets </w:t>
      </w:r>
      <w:r w:rsidR="004B6999" w:rsidRPr="00E21613">
        <w:rPr>
          <w:rFonts w:ascii="Times New Roman" w:hAnsi="Times New Roman" w:cs="Times New Roman"/>
          <w:color w:val="000000" w:themeColor="text1"/>
          <w:sz w:val="24"/>
          <w:szCs w:val="24"/>
        </w:rPr>
        <w:t xml:space="preserve">(ROA) dapat diartikan sebagai </w:t>
      </w:r>
      <w:r w:rsidR="009A5822" w:rsidRPr="00E21613">
        <w:rPr>
          <w:rFonts w:ascii="Times New Roman" w:hAnsi="Times New Roman" w:cs="Times New Roman"/>
          <w:color w:val="000000" w:themeColor="text1"/>
          <w:sz w:val="24"/>
          <w:szCs w:val="24"/>
        </w:rPr>
        <w:t>pengembalian atas total aktiva. D</w:t>
      </w:r>
      <w:r w:rsidR="004B6999" w:rsidRPr="00E21613">
        <w:rPr>
          <w:rFonts w:ascii="Times New Roman" w:hAnsi="Times New Roman" w:cs="Times New Roman"/>
          <w:color w:val="000000" w:themeColor="text1"/>
          <w:sz w:val="24"/>
          <w:szCs w:val="24"/>
        </w:rPr>
        <w:t xml:space="preserve">alam analisis tentang </w:t>
      </w:r>
      <w:r w:rsidR="004B6999" w:rsidRPr="00E21613">
        <w:rPr>
          <w:rFonts w:ascii="Times New Roman" w:hAnsi="Times New Roman" w:cs="Times New Roman"/>
          <w:i/>
          <w:color w:val="000000" w:themeColor="text1"/>
          <w:sz w:val="24"/>
          <w:szCs w:val="24"/>
        </w:rPr>
        <w:t xml:space="preserve">Rentabilitas </w:t>
      </w:r>
      <w:r w:rsidR="004B6999" w:rsidRPr="00E21613">
        <w:rPr>
          <w:rFonts w:ascii="Times New Roman" w:hAnsi="Times New Roman" w:cs="Times New Roman"/>
          <w:color w:val="000000" w:themeColor="text1"/>
          <w:sz w:val="24"/>
          <w:szCs w:val="24"/>
        </w:rPr>
        <w:t xml:space="preserve">bank, rasio </w:t>
      </w:r>
      <w:r w:rsidR="004B6999" w:rsidRPr="00E21613">
        <w:rPr>
          <w:rFonts w:ascii="Times New Roman" w:hAnsi="Times New Roman" w:cs="Times New Roman"/>
          <w:i/>
          <w:color w:val="000000" w:themeColor="text1"/>
          <w:sz w:val="24"/>
          <w:szCs w:val="24"/>
        </w:rPr>
        <w:t xml:space="preserve">Return On Assets </w:t>
      </w:r>
      <w:r w:rsidR="004B6999" w:rsidRPr="00E21613">
        <w:rPr>
          <w:rFonts w:ascii="Times New Roman" w:hAnsi="Times New Roman" w:cs="Times New Roman"/>
          <w:color w:val="000000" w:themeColor="text1"/>
          <w:sz w:val="24"/>
          <w:szCs w:val="24"/>
        </w:rPr>
        <w:t xml:space="preserve">(ROA) merupakan hal yang paling efektif sebagai dasar analisis untuk mengukur </w:t>
      </w:r>
      <w:r w:rsidR="004B6999" w:rsidRPr="00E21613">
        <w:rPr>
          <w:rFonts w:ascii="Times New Roman" w:hAnsi="Times New Roman" w:cs="Times New Roman"/>
          <w:i/>
          <w:color w:val="000000" w:themeColor="text1"/>
          <w:sz w:val="24"/>
          <w:szCs w:val="24"/>
        </w:rPr>
        <w:t xml:space="preserve">Rentabilitas </w:t>
      </w:r>
      <w:r w:rsidR="00C25B09" w:rsidRPr="00E21613">
        <w:rPr>
          <w:rFonts w:ascii="Times New Roman" w:hAnsi="Times New Roman" w:cs="Times New Roman"/>
          <w:color w:val="000000" w:themeColor="text1"/>
          <w:sz w:val="24"/>
          <w:szCs w:val="24"/>
        </w:rPr>
        <w:t xml:space="preserve">bank, karena OJK (Otoritas Jasa Keuangan) </w:t>
      </w:r>
      <w:r w:rsidR="004B6999" w:rsidRPr="00E21613">
        <w:rPr>
          <w:rFonts w:ascii="Times New Roman" w:hAnsi="Times New Roman" w:cs="Times New Roman"/>
          <w:color w:val="000000" w:themeColor="text1"/>
          <w:sz w:val="24"/>
          <w:szCs w:val="24"/>
        </w:rPr>
        <w:t>sebagai pembina dan pengawas perbanka</w:t>
      </w:r>
      <w:r w:rsidR="00C25B09" w:rsidRPr="00E21613">
        <w:rPr>
          <w:rFonts w:ascii="Times New Roman" w:hAnsi="Times New Roman" w:cs="Times New Roman"/>
          <w:color w:val="000000" w:themeColor="text1"/>
          <w:sz w:val="24"/>
          <w:szCs w:val="24"/>
        </w:rPr>
        <w:t>n</w:t>
      </w:r>
      <w:r w:rsidR="004B6999" w:rsidRPr="00E21613">
        <w:rPr>
          <w:rFonts w:ascii="Times New Roman" w:hAnsi="Times New Roman" w:cs="Times New Roman"/>
          <w:color w:val="000000" w:themeColor="text1"/>
          <w:sz w:val="24"/>
          <w:szCs w:val="24"/>
        </w:rPr>
        <w:t xml:space="preserve"> lebih mengutamakan nilai </w:t>
      </w:r>
      <w:r w:rsidR="004B6999" w:rsidRPr="00E21613">
        <w:rPr>
          <w:rFonts w:ascii="Times New Roman" w:hAnsi="Times New Roman" w:cs="Times New Roman"/>
          <w:i/>
          <w:color w:val="000000" w:themeColor="text1"/>
          <w:sz w:val="24"/>
          <w:szCs w:val="24"/>
        </w:rPr>
        <w:t xml:space="preserve">Rentabilitas </w:t>
      </w:r>
      <w:r w:rsidR="004B6999" w:rsidRPr="00E21613">
        <w:rPr>
          <w:rFonts w:ascii="Times New Roman" w:hAnsi="Times New Roman" w:cs="Times New Roman"/>
          <w:color w:val="000000" w:themeColor="text1"/>
          <w:sz w:val="24"/>
          <w:szCs w:val="24"/>
        </w:rPr>
        <w:t xml:space="preserve">suatu bank diukur dengan </w:t>
      </w:r>
      <w:r w:rsidR="004B6999" w:rsidRPr="00E21613">
        <w:rPr>
          <w:rFonts w:ascii="Times New Roman" w:hAnsi="Times New Roman" w:cs="Times New Roman"/>
          <w:i/>
          <w:color w:val="000000" w:themeColor="text1"/>
          <w:sz w:val="24"/>
          <w:szCs w:val="24"/>
        </w:rPr>
        <w:t xml:space="preserve">asset </w:t>
      </w:r>
      <w:r w:rsidR="004B6999" w:rsidRPr="00E21613">
        <w:rPr>
          <w:rFonts w:ascii="Times New Roman" w:hAnsi="Times New Roman" w:cs="Times New Roman"/>
          <w:color w:val="000000" w:themeColor="text1"/>
          <w:sz w:val="24"/>
          <w:szCs w:val="24"/>
        </w:rPr>
        <w:t>yang dananya sebagian besar dari simpanan masyarakat.</w:t>
      </w:r>
    </w:p>
    <w:p w:rsidR="009665C8" w:rsidRPr="00E21613" w:rsidRDefault="004B6999" w:rsidP="00E21613">
      <w:pPr>
        <w:spacing w:line="480" w:lineRule="auto"/>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ab/>
        <w:t xml:space="preserve">Menurut Dendawijaya (2009:118) </w:t>
      </w:r>
      <w:r w:rsidRPr="00E21613">
        <w:rPr>
          <w:rFonts w:ascii="Times New Roman" w:hAnsi="Times New Roman" w:cs="Times New Roman"/>
          <w:i/>
          <w:color w:val="000000" w:themeColor="text1"/>
          <w:sz w:val="24"/>
          <w:szCs w:val="24"/>
        </w:rPr>
        <w:t xml:space="preserve">Return On Assets </w:t>
      </w:r>
      <w:r w:rsidRPr="00E21613">
        <w:rPr>
          <w:rFonts w:ascii="Times New Roman" w:hAnsi="Times New Roman" w:cs="Times New Roman"/>
          <w:color w:val="000000" w:themeColor="text1"/>
          <w:sz w:val="24"/>
          <w:szCs w:val="24"/>
        </w:rPr>
        <w:t xml:space="preserve">(ROA) adalah </w:t>
      </w:r>
      <w:r w:rsidR="00C43D1D" w:rsidRPr="00E21613">
        <w:rPr>
          <w:rFonts w:ascii="Times New Roman" w:hAnsi="Times New Roman" w:cs="Times New Roman"/>
          <w:color w:val="000000" w:themeColor="text1"/>
          <w:sz w:val="24"/>
          <w:szCs w:val="24"/>
        </w:rPr>
        <w:t>“</w:t>
      </w:r>
      <w:r w:rsidRPr="00E21613">
        <w:rPr>
          <w:rFonts w:ascii="Times New Roman" w:hAnsi="Times New Roman" w:cs="Times New Roman"/>
          <w:color w:val="000000" w:themeColor="text1"/>
          <w:sz w:val="24"/>
          <w:szCs w:val="24"/>
        </w:rPr>
        <w:t xml:space="preserve">rasio yang digunakan untuk mengukur suatu kemampuan manajemen untuk menghasilkan keuntungan atau laba secara keseluruhan. Semakin besar </w:t>
      </w:r>
      <w:r w:rsidRPr="00E21613">
        <w:rPr>
          <w:rFonts w:ascii="Times New Roman" w:hAnsi="Times New Roman" w:cs="Times New Roman"/>
          <w:i/>
          <w:color w:val="000000" w:themeColor="text1"/>
          <w:sz w:val="24"/>
          <w:szCs w:val="24"/>
        </w:rPr>
        <w:t xml:space="preserve">Return On Assets </w:t>
      </w:r>
      <w:r w:rsidRPr="00E21613">
        <w:rPr>
          <w:rFonts w:ascii="Times New Roman" w:hAnsi="Times New Roman" w:cs="Times New Roman"/>
          <w:color w:val="000000" w:themeColor="text1"/>
          <w:sz w:val="24"/>
          <w:szCs w:val="24"/>
        </w:rPr>
        <w:t>(ROA) suatu bank, maka semakin besar pula posisi suatu bank tersebut dari penggunaan asset.</w:t>
      </w:r>
      <w:r w:rsidR="00C43D1D" w:rsidRPr="00E21613">
        <w:rPr>
          <w:rFonts w:ascii="Times New Roman" w:hAnsi="Times New Roman" w:cs="Times New Roman"/>
          <w:color w:val="000000" w:themeColor="text1"/>
          <w:sz w:val="24"/>
          <w:szCs w:val="24"/>
        </w:rPr>
        <w:t>”</w:t>
      </w:r>
    </w:p>
    <w:p w:rsidR="009665C8" w:rsidRPr="00E21613" w:rsidRDefault="00292711" w:rsidP="00E21613">
      <w:pPr>
        <w:spacing w:line="480" w:lineRule="auto"/>
        <w:ind w:firstLine="720"/>
        <w:jc w:val="both"/>
        <w:rPr>
          <w:rFonts w:ascii="Times New Roman" w:hAnsi="Times New Roman" w:cs="Times New Roman"/>
          <w:color w:val="000000" w:themeColor="text1"/>
          <w:sz w:val="24"/>
          <w:szCs w:val="24"/>
        </w:rPr>
      </w:pPr>
      <w:r w:rsidRPr="00E21613">
        <w:rPr>
          <w:rFonts w:ascii="Times New Roman" w:eastAsia="Times New Roman" w:hAnsi="Times New Roman" w:cs="Times New Roman"/>
          <w:color w:val="000000" w:themeColor="text1"/>
          <w:spacing w:val="2"/>
          <w:sz w:val="24"/>
          <w:szCs w:val="24"/>
        </w:rPr>
        <w:t>Sudana (2011:</w:t>
      </w:r>
      <w:r w:rsidR="009665C8" w:rsidRPr="00E21613">
        <w:rPr>
          <w:rFonts w:ascii="Times New Roman" w:eastAsia="Times New Roman" w:hAnsi="Times New Roman" w:cs="Times New Roman"/>
          <w:color w:val="000000" w:themeColor="text1"/>
          <w:spacing w:val="2"/>
          <w:sz w:val="24"/>
          <w:szCs w:val="24"/>
        </w:rPr>
        <w:t>22) mengemukakan bahwa “</w:t>
      </w:r>
      <w:r w:rsidR="009665C8" w:rsidRPr="00E21613">
        <w:rPr>
          <w:rFonts w:ascii="Times New Roman" w:eastAsia="Times New Roman" w:hAnsi="Times New Roman" w:cs="Times New Roman"/>
          <w:i/>
          <w:iCs/>
          <w:color w:val="000000" w:themeColor="text1"/>
          <w:spacing w:val="2"/>
          <w:sz w:val="24"/>
          <w:szCs w:val="24"/>
        </w:rPr>
        <w:t>Return On Assets </w:t>
      </w:r>
      <w:r w:rsidR="009665C8" w:rsidRPr="00E21613">
        <w:rPr>
          <w:rFonts w:ascii="Times New Roman" w:eastAsia="Times New Roman" w:hAnsi="Times New Roman" w:cs="Times New Roman"/>
          <w:color w:val="000000" w:themeColor="text1"/>
          <w:spacing w:val="2"/>
          <w:sz w:val="24"/>
          <w:szCs w:val="24"/>
        </w:rPr>
        <w:t>(ROA) menunjukan kemampuan perusahaan dengan menggunakan seluruh aktiva yang dimiliki untuk menghasilkan laba setelah pajak”.</w:t>
      </w:r>
    </w:p>
    <w:p w:rsidR="009665C8" w:rsidRPr="00E21613" w:rsidRDefault="009665C8" w:rsidP="00E21613">
      <w:pPr>
        <w:shd w:val="clear" w:color="auto" w:fill="FDFDFD"/>
        <w:spacing w:after="0" w:line="480" w:lineRule="auto"/>
        <w:jc w:val="both"/>
        <w:rPr>
          <w:rFonts w:ascii="Times New Roman" w:eastAsia="Times New Roman" w:hAnsi="Times New Roman" w:cs="Times New Roman"/>
          <w:color w:val="000000" w:themeColor="text1"/>
          <w:sz w:val="24"/>
          <w:szCs w:val="24"/>
        </w:rPr>
      </w:pPr>
      <w:r w:rsidRPr="00E21613">
        <w:rPr>
          <w:rFonts w:ascii="Times New Roman" w:eastAsia="Times New Roman" w:hAnsi="Times New Roman" w:cs="Times New Roman"/>
          <w:color w:val="000000" w:themeColor="text1"/>
          <w:spacing w:val="2"/>
          <w:sz w:val="24"/>
          <w:szCs w:val="24"/>
        </w:rPr>
        <w:t>            Dari pengertian di atas dapat disimpulkan bahwa </w:t>
      </w:r>
      <w:r w:rsidRPr="00E21613">
        <w:rPr>
          <w:rFonts w:ascii="Times New Roman" w:eastAsia="Times New Roman" w:hAnsi="Times New Roman" w:cs="Times New Roman"/>
          <w:i/>
          <w:iCs/>
          <w:color w:val="000000" w:themeColor="text1"/>
          <w:spacing w:val="2"/>
          <w:sz w:val="24"/>
          <w:szCs w:val="24"/>
        </w:rPr>
        <w:t>Return On Asset </w:t>
      </w:r>
      <w:r w:rsidRPr="00E21613">
        <w:rPr>
          <w:rFonts w:ascii="Times New Roman" w:eastAsia="Times New Roman" w:hAnsi="Times New Roman" w:cs="Times New Roman"/>
          <w:color w:val="000000" w:themeColor="text1"/>
          <w:spacing w:val="2"/>
          <w:sz w:val="24"/>
          <w:szCs w:val="24"/>
        </w:rPr>
        <w:t>(ROA) adalah rasio yang menunjukkan seberapa banyak laba bersih yang bisa diperoleh dari seluruh kekayaan yang dimiliki perusahaan. Karena itu digunakan angka laba setelah pajak dan rata-rata kekayaan perusahaan. Dengan demikian rasio ini menghubungkan keuntungan yang diperoleh dari operasinya perusahaan dengan jumlah investasi atau aktiva yang digunakan untuk menghasilkan keuntungan operasi tersebut.</w:t>
      </w:r>
    </w:p>
    <w:p w:rsidR="009665C8" w:rsidRPr="00E21613" w:rsidRDefault="009665C8" w:rsidP="00E21613">
      <w:pPr>
        <w:shd w:val="clear" w:color="auto" w:fill="FDFDFD"/>
        <w:spacing w:after="0" w:line="480" w:lineRule="auto"/>
        <w:jc w:val="both"/>
        <w:rPr>
          <w:rFonts w:ascii="Times New Roman" w:eastAsia="Times New Roman" w:hAnsi="Times New Roman" w:cs="Times New Roman"/>
          <w:color w:val="000000" w:themeColor="text1"/>
          <w:sz w:val="24"/>
          <w:szCs w:val="24"/>
        </w:rPr>
      </w:pPr>
      <w:r w:rsidRPr="00E21613">
        <w:rPr>
          <w:rFonts w:ascii="Times New Roman" w:eastAsia="Times New Roman" w:hAnsi="Times New Roman" w:cs="Times New Roman"/>
          <w:color w:val="000000" w:themeColor="text1"/>
          <w:spacing w:val="2"/>
          <w:sz w:val="24"/>
          <w:szCs w:val="24"/>
        </w:rPr>
        <w:lastRenderedPageBreak/>
        <w:t>            </w:t>
      </w:r>
      <w:r w:rsidRPr="00E21613">
        <w:rPr>
          <w:rFonts w:ascii="Times New Roman" w:eastAsia="Times New Roman" w:hAnsi="Times New Roman" w:cs="Times New Roman"/>
          <w:i/>
          <w:iCs/>
          <w:color w:val="000000" w:themeColor="text1"/>
          <w:spacing w:val="2"/>
          <w:sz w:val="24"/>
          <w:szCs w:val="24"/>
        </w:rPr>
        <w:t>Return On Asset </w:t>
      </w:r>
      <w:r w:rsidRPr="00E21613">
        <w:rPr>
          <w:rFonts w:ascii="Times New Roman" w:eastAsia="Times New Roman" w:hAnsi="Times New Roman" w:cs="Times New Roman"/>
          <w:color w:val="000000" w:themeColor="text1"/>
          <w:spacing w:val="2"/>
          <w:sz w:val="24"/>
          <w:szCs w:val="24"/>
        </w:rPr>
        <w:t>(ROA) dapat dihitung dengan beberapa rumus sebagai berikut para ahli yaitu :</w:t>
      </w:r>
    </w:p>
    <w:p w:rsidR="009665C8" w:rsidRPr="00E21613" w:rsidRDefault="009665C8" w:rsidP="00E21613">
      <w:pPr>
        <w:shd w:val="clear" w:color="auto" w:fill="FDFDFD"/>
        <w:spacing w:after="0" w:line="480" w:lineRule="auto"/>
        <w:jc w:val="both"/>
        <w:rPr>
          <w:rFonts w:ascii="Times New Roman" w:eastAsia="Times New Roman" w:hAnsi="Times New Roman" w:cs="Times New Roman"/>
          <w:color w:val="000000" w:themeColor="text1"/>
          <w:spacing w:val="2"/>
          <w:sz w:val="24"/>
          <w:szCs w:val="24"/>
        </w:rPr>
      </w:pPr>
      <w:r w:rsidRPr="00E21613">
        <w:rPr>
          <w:rFonts w:ascii="Times New Roman" w:eastAsia="Times New Roman" w:hAnsi="Times New Roman" w:cs="Times New Roman"/>
          <w:color w:val="000000" w:themeColor="text1"/>
          <w:spacing w:val="2"/>
          <w:sz w:val="24"/>
          <w:szCs w:val="24"/>
        </w:rPr>
        <w:t>            </w:t>
      </w:r>
      <w:r w:rsidRPr="00E21613">
        <w:rPr>
          <w:rFonts w:ascii="Times New Roman" w:eastAsia="Times New Roman" w:hAnsi="Times New Roman" w:cs="Times New Roman"/>
          <w:color w:val="000000" w:themeColor="text1"/>
          <w:sz w:val="24"/>
          <w:szCs w:val="24"/>
        </w:rPr>
        <w:t>Menurut</w:t>
      </w:r>
      <w:r w:rsidRPr="00E21613">
        <w:rPr>
          <w:rFonts w:ascii="Times New Roman" w:eastAsia="Times New Roman" w:hAnsi="Times New Roman" w:cs="Times New Roman"/>
          <w:color w:val="000000" w:themeColor="text1"/>
          <w:spacing w:val="2"/>
          <w:sz w:val="24"/>
          <w:szCs w:val="24"/>
        </w:rPr>
        <w:t> Lukman Syamsuddin (2009:63) :</w:t>
      </w:r>
    </w:p>
    <w:p w:rsidR="009665C8" w:rsidRPr="00E21613" w:rsidRDefault="003E6A30" w:rsidP="00E21613">
      <w:pPr>
        <w:spacing w:line="480" w:lineRule="auto"/>
        <w:jc w:val="both"/>
        <w:rPr>
          <w:rFonts w:ascii="Times New Roman" w:hAnsi="Times New Roman" w:cs="Times New Roman"/>
          <w:b/>
          <w:sz w:val="24"/>
          <w:szCs w:val="24"/>
        </w:rPr>
      </w:pPr>
      <m:oMathPara>
        <m:oMath>
          <m:r>
            <m:rPr>
              <m:sty m:val="bi"/>
            </m:rPr>
            <w:rPr>
              <w:rFonts w:ascii="Cambria Math" w:hAnsi="Cambria Math" w:cs="Times New Roman"/>
              <w:sz w:val="24"/>
              <w:szCs w:val="24"/>
            </w:rPr>
            <m:t>ROA=</m:t>
          </m:r>
          <m:f>
            <m:fPr>
              <m:ctrlPr>
                <w:rPr>
                  <w:rFonts w:ascii="Cambria Math" w:hAnsi="Cambria Math" w:cs="Times New Roman"/>
                  <w:b/>
                  <w:i/>
                  <w:sz w:val="24"/>
                  <w:szCs w:val="24"/>
                </w:rPr>
              </m:ctrlPr>
            </m:fPr>
            <m:num>
              <m:r>
                <m:rPr>
                  <m:sty m:val="bi"/>
                </m:rPr>
                <w:rPr>
                  <w:rFonts w:ascii="Cambria Math" w:hAnsi="Cambria Math" w:cs="Times New Roman"/>
                  <w:sz w:val="24"/>
                  <w:szCs w:val="24"/>
                </w:rPr>
                <m:t>Net Profit After Tax</m:t>
              </m:r>
            </m:num>
            <m:den>
              <m:r>
                <m:rPr>
                  <m:sty m:val="bi"/>
                </m:rPr>
                <w:rPr>
                  <w:rFonts w:ascii="Cambria Math" w:hAnsi="Cambria Math" w:cs="Times New Roman"/>
                  <w:sz w:val="24"/>
                  <w:szCs w:val="24"/>
                </w:rPr>
                <m:t>Total Asset</m:t>
              </m:r>
            </m:den>
          </m:f>
          <m:r>
            <m:rPr>
              <m:sty m:val="bi"/>
            </m:rPr>
            <w:rPr>
              <w:rFonts w:ascii="Cambria Math" w:hAnsi="Cambria Math" w:cs="Times New Roman"/>
              <w:sz w:val="24"/>
              <w:szCs w:val="24"/>
            </w:rPr>
            <m:t xml:space="preserve"> x 100%</m:t>
          </m:r>
        </m:oMath>
      </m:oMathPara>
    </w:p>
    <w:p w:rsidR="00C11EB8" w:rsidRPr="00E21613" w:rsidRDefault="009665C8" w:rsidP="00E21613">
      <w:pPr>
        <w:shd w:val="clear" w:color="auto" w:fill="FDFDFD"/>
        <w:spacing w:after="0" w:line="480" w:lineRule="auto"/>
        <w:jc w:val="both"/>
        <w:rPr>
          <w:rFonts w:ascii="Times New Roman" w:eastAsia="Times New Roman" w:hAnsi="Times New Roman" w:cs="Times New Roman"/>
          <w:color w:val="000000" w:themeColor="text1"/>
          <w:spacing w:val="2"/>
          <w:sz w:val="24"/>
          <w:szCs w:val="24"/>
        </w:rPr>
      </w:pPr>
      <w:r w:rsidRPr="00E21613">
        <w:rPr>
          <w:rFonts w:ascii="Times New Roman" w:eastAsia="Times New Roman" w:hAnsi="Times New Roman" w:cs="Times New Roman"/>
          <w:color w:val="000000" w:themeColor="text1"/>
          <w:spacing w:val="2"/>
          <w:sz w:val="24"/>
          <w:szCs w:val="24"/>
        </w:rPr>
        <w:t>Dari perhitungan di atas dapat disimpulkan bahwa seberapa besar pengembalian atas investasi yang dihasilkan oleh perusahaan dengan membandingkan laba usaha dengan </w:t>
      </w:r>
      <w:r w:rsidRPr="00E21613">
        <w:rPr>
          <w:rFonts w:ascii="Times New Roman" w:eastAsia="Times New Roman" w:hAnsi="Times New Roman" w:cs="Times New Roman"/>
          <w:i/>
          <w:iCs/>
          <w:color w:val="000000" w:themeColor="text1"/>
          <w:spacing w:val="2"/>
          <w:sz w:val="24"/>
          <w:szCs w:val="24"/>
        </w:rPr>
        <w:t>total asset </w:t>
      </w:r>
      <w:r w:rsidRPr="00E21613">
        <w:rPr>
          <w:rFonts w:ascii="Times New Roman" w:eastAsia="Times New Roman" w:hAnsi="Times New Roman" w:cs="Times New Roman"/>
          <w:color w:val="000000" w:themeColor="text1"/>
          <w:spacing w:val="2"/>
          <w:sz w:val="24"/>
          <w:szCs w:val="24"/>
        </w:rPr>
        <w:t>atau </w:t>
      </w:r>
      <w:r w:rsidRPr="00E21613">
        <w:rPr>
          <w:rFonts w:ascii="Times New Roman" w:eastAsia="Times New Roman" w:hAnsi="Times New Roman" w:cs="Times New Roman"/>
          <w:i/>
          <w:iCs/>
          <w:color w:val="000000" w:themeColor="text1"/>
          <w:spacing w:val="2"/>
          <w:sz w:val="24"/>
          <w:szCs w:val="24"/>
        </w:rPr>
        <w:t>operating assets. </w:t>
      </w:r>
      <w:r w:rsidRPr="00E21613">
        <w:rPr>
          <w:rFonts w:ascii="Times New Roman" w:eastAsia="Times New Roman" w:hAnsi="Times New Roman" w:cs="Times New Roman"/>
          <w:color w:val="000000" w:themeColor="text1"/>
          <w:spacing w:val="2"/>
          <w:sz w:val="24"/>
          <w:szCs w:val="24"/>
        </w:rPr>
        <w:t>Oleh karena itu, semakin besar rasio semakin baik karena berarti semakin besar kemampuan perusahaan dalam menghasilkan laba.</w:t>
      </w:r>
    </w:p>
    <w:p w:rsidR="0062401F" w:rsidRPr="00E21613" w:rsidRDefault="0062401F" w:rsidP="00E21613">
      <w:pPr>
        <w:shd w:val="clear" w:color="auto" w:fill="FDFDFD"/>
        <w:spacing w:after="0" w:line="480" w:lineRule="auto"/>
        <w:jc w:val="both"/>
        <w:rPr>
          <w:rFonts w:ascii="Times New Roman" w:eastAsia="Times New Roman" w:hAnsi="Times New Roman" w:cs="Times New Roman"/>
          <w:color w:val="000000" w:themeColor="text1"/>
          <w:sz w:val="24"/>
          <w:szCs w:val="24"/>
        </w:rPr>
      </w:pPr>
    </w:p>
    <w:p w:rsidR="00217DCE" w:rsidRPr="00E21613" w:rsidRDefault="00217DCE" w:rsidP="00E21613">
      <w:pPr>
        <w:spacing w:after="0" w:line="480" w:lineRule="auto"/>
        <w:jc w:val="both"/>
        <w:rPr>
          <w:rFonts w:ascii="Times New Roman" w:hAnsi="Times New Roman" w:cs="Times New Roman"/>
          <w:b/>
          <w:color w:val="000000" w:themeColor="text1"/>
          <w:sz w:val="24"/>
          <w:szCs w:val="24"/>
        </w:rPr>
      </w:pPr>
      <w:r w:rsidRPr="00E21613">
        <w:rPr>
          <w:rFonts w:ascii="Times New Roman" w:hAnsi="Times New Roman" w:cs="Times New Roman"/>
          <w:b/>
          <w:color w:val="000000" w:themeColor="text1"/>
          <w:sz w:val="24"/>
          <w:szCs w:val="24"/>
        </w:rPr>
        <w:t>2.2</w:t>
      </w:r>
      <w:r w:rsidRPr="00E21613">
        <w:rPr>
          <w:rFonts w:ascii="Times New Roman" w:hAnsi="Times New Roman" w:cs="Times New Roman"/>
          <w:b/>
          <w:color w:val="000000" w:themeColor="text1"/>
          <w:sz w:val="24"/>
          <w:szCs w:val="24"/>
        </w:rPr>
        <w:tab/>
        <w:t>Kerangka Pemikiran</w:t>
      </w:r>
    </w:p>
    <w:p w:rsidR="00217DCE" w:rsidRPr="00E21613" w:rsidRDefault="00217DCE" w:rsidP="00E21613">
      <w:pPr>
        <w:spacing w:after="0" w:line="480" w:lineRule="auto"/>
        <w:jc w:val="both"/>
        <w:rPr>
          <w:rFonts w:ascii="Times New Roman" w:hAnsi="Times New Roman" w:cs="Times New Roman"/>
          <w:color w:val="000000" w:themeColor="text1"/>
          <w:sz w:val="24"/>
          <w:szCs w:val="24"/>
        </w:rPr>
      </w:pPr>
      <w:r w:rsidRPr="00E21613">
        <w:rPr>
          <w:rFonts w:ascii="Times New Roman" w:hAnsi="Times New Roman" w:cs="Times New Roman"/>
          <w:b/>
          <w:color w:val="000000" w:themeColor="text1"/>
          <w:sz w:val="24"/>
          <w:szCs w:val="24"/>
        </w:rPr>
        <w:tab/>
      </w:r>
      <w:r w:rsidRPr="00E21613">
        <w:rPr>
          <w:rFonts w:ascii="Times New Roman" w:hAnsi="Times New Roman" w:cs="Times New Roman"/>
          <w:color w:val="000000" w:themeColor="text1"/>
          <w:sz w:val="24"/>
          <w:szCs w:val="24"/>
        </w:rPr>
        <w:t xml:space="preserve">Berdasarkan pasal 4 </w:t>
      </w:r>
      <w:r w:rsidR="009665C8" w:rsidRPr="00E21613">
        <w:rPr>
          <w:rFonts w:ascii="Times New Roman" w:hAnsi="Times New Roman" w:cs="Times New Roman"/>
          <w:color w:val="000000" w:themeColor="text1"/>
          <w:sz w:val="24"/>
          <w:szCs w:val="24"/>
        </w:rPr>
        <w:t xml:space="preserve">ayat 1 </w:t>
      </w:r>
      <w:r w:rsidR="00C25B09" w:rsidRPr="00E21613">
        <w:rPr>
          <w:rFonts w:ascii="Times New Roman" w:hAnsi="Times New Roman" w:cs="Times New Roman"/>
          <w:color w:val="000000" w:themeColor="text1"/>
          <w:sz w:val="24"/>
          <w:szCs w:val="24"/>
        </w:rPr>
        <w:t>UU nomor 21 tahun 2008 tentang Perbankan S</w:t>
      </w:r>
      <w:r w:rsidRPr="00E21613">
        <w:rPr>
          <w:rFonts w:ascii="Times New Roman" w:hAnsi="Times New Roman" w:cs="Times New Roman"/>
          <w:color w:val="000000" w:themeColor="text1"/>
          <w:sz w:val="24"/>
          <w:szCs w:val="24"/>
        </w:rPr>
        <w:t xml:space="preserve">yariah, </w:t>
      </w:r>
      <w:r w:rsidR="009A5822" w:rsidRPr="00E21613">
        <w:rPr>
          <w:rFonts w:ascii="Times New Roman" w:hAnsi="Times New Roman" w:cs="Times New Roman"/>
          <w:color w:val="000000" w:themeColor="text1"/>
          <w:sz w:val="24"/>
          <w:szCs w:val="24"/>
        </w:rPr>
        <w:t>disebutkan bahwa “Bank S</w:t>
      </w:r>
      <w:r w:rsidRPr="00E21613">
        <w:rPr>
          <w:rFonts w:ascii="Times New Roman" w:hAnsi="Times New Roman" w:cs="Times New Roman"/>
          <w:color w:val="000000" w:themeColor="text1"/>
          <w:sz w:val="24"/>
          <w:szCs w:val="24"/>
        </w:rPr>
        <w:t>yariah</w:t>
      </w:r>
      <w:r w:rsidR="003A517D" w:rsidRPr="00E21613">
        <w:rPr>
          <w:rFonts w:ascii="Times New Roman" w:hAnsi="Times New Roman" w:cs="Times New Roman"/>
          <w:color w:val="000000" w:themeColor="text1"/>
          <w:sz w:val="24"/>
          <w:szCs w:val="24"/>
        </w:rPr>
        <w:t xml:space="preserve"> adalah bank yang menjalankan kegiatan </w:t>
      </w:r>
      <w:r w:rsidR="009A5822" w:rsidRPr="00E21613">
        <w:rPr>
          <w:rFonts w:ascii="Times New Roman" w:hAnsi="Times New Roman" w:cs="Times New Roman"/>
          <w:color w:val="000000" w:themeColor="text1"/>
          <w:sz w:val="24"/>
          <w:szCs w:val="24"/>
        </w:rPr>
        <w:t>usahanya dengan prinsip syariah”.</w:t>
      </w:r>
    </w:p>
    <w:p w:rsidR="003A517D" w:rsidRPr="00DE2033" w:rsidRDefault="003A517D" w:rsidP="00E21613">
      <w:pPr>
        <w:spacing w:after="0" w:line="480" w:lineRule="auto"/>
        <w:jc w:val="both"/>
        <w:rPr>
          <w:rFonts w:ascii="Times New Roman" w:hAnsi="Times New Roman" w:cs="Times New Roman"/>
          <w:b/>
          <w:color w:val="000000" w:themeColor="text1"/>
          <w:sz w:val="24"/>
          <w:szCs w:val="24"/>
          <w:lang w:val="en-US"/>
        </w:rPr>
      </w:pPr>
      <w:r w:rsidRPr="00E21613">
        <w:rPr>
          <w:rFonts w:ascii="Times New Roman" w:hAnsi="Times New Roman" w:cs="Times New Roman"/>
          <w:color w:val="000000" w:themeColor="text1"/>
          <w:sz w:val="24"/>
          <w:szCs w:val="24"/>
        </w:rPr>
        <w:tab/>
        <w:t>Bank syariah yang biasa dikenal dengan bank Islam merupakan bank yang mempunyai sistem operasional dengan tidak mengandalkan bunga dan seluruh kegiatannya berdasarkan syariat Islam. Tujuan dan fungsi bank syariah</w:t>
      </w:r>
      <w:r w:rsidR="00AA3A2E">
        <w:rPr>
          <w:rFonts w:ascii="Times New Roman" w:hAnsi="Times New Roman" w:cs="Times New Roman"/>
          <w:color w:val="000000" w:themeColor="text1"/>
          <w:sz w:val="24"/>
          <w:szCs w:val="24"/>
        </w:rPr>
        <w:t xml:space="preserve"> </w:t>
      </w:r>
      <w:proofErr w:type="spellStart"/>
      <w:r w:rsidR="00AA3A2E">
        <w:rPr>
          <w:rFonts w:ascii="Times New Roman" w:hAnsi="Times New Roman" w:cs="Times New Roman"/>
          <w:color w:val="000000" w:themeColor="text1"/>
          <w:sz w:val="24"/>
          <w:szCs w:val="24"/>
          <w:lang w:val="en-US"/>
        </w:rPr>
        <w:t>adalah</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menjadi</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lembaga</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intermediasi</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antara</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pemilik</w:t>
      </w:r>
      <w:proofErr w:type="spellEnd"/>
      <w:r w:rsidR="00AA3A2E">
        <w:rPr>
          <w:rFonts w:ascii="Times New Roman" w:hAnsi="Times New Roman" w:cs="Times New Roman"/>
          <w:color w:val="000000" w:themeColor="text1"/>
          <w:sz w:val="24"/>
          <w:szCs w:val="24"/>
          <w:lang w:val="en-US"/>
        </w:rPr>
        <w:t xml:space="preserve"> modal </w:t>
      </w:r>
      <w:proofErr w:type="spellStart"/>
      <w:r w:rsidR="00AA3A2E">
        <w:rPr>
          <w:rFonts w:ascii="Times New Roman" w:hAnsi="Times New Roman" w:cs="Times New Roman"/>
          <w:color w:val="000000" w:themeColor="text1"/>
          <w:sz w:val="24"/>
          <w:szCs w:val="24"/>
          <w:lang w:val="en-US"/>
        </w:rPr>
        <w:t>dan</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pengusaha</w:t>
      </w:r>
      <w:proofErr w:type="spellEnd"/>
      <w:r w:rsidR="00AA3A2E">
        <w:rPr>
          <w:rFonts w:ascii="Times New Roman" w:hAnsi="Times New Roman" w:cs="Times New Roman"/>
          <w:color w:val="000000" w:themeColor="text1"/>
          <w:sz w:val="24"/>
          <w:szCs w:val="24"/>
          <w:lang w:val="en-US"/>
        </w:rPr>
        <w:t xml:space="preserve">. Bank </w:t>
      </w:r>
      <w:proofErr w:type="spellStart"/>
      <w:r w:rsidR="00AA3A2E">
        <w:rPr>
          <w:rFonts w:ascii="Times New Roman" w:hAnsi="Times New Roman" w:cs="Times New Roman"/>
          <w:color w:val="000000" w:themeColor="text1"/>
          <w:sz w:val="24"/>
          <w:szCs w:val="24"/>
          <w:lang w:val="en-US"/>
        </w:rPr>
        <w:t>syariah</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menghimpun</w:t>
      </w:r>
      <w:proofErr w:type="spellEnd"/>
      <w:r w:rsidR="00AA3A2E">
        <w:rPr>
          <w:rFonts w:ascii="Times New Roman" w:hAnsi="Times New Roman" w:cs="Times New Roman"/>
          <w:color w:val="000000" w:themeColor="text1"/>
          <w:sz w:val="24"/>
          <w:szCs w:val="24"/>
          <w:lang w:val="en-US"/>
        </w:rPr>
        <w:t xml:space="preserve"> </w:t>
      </w:r>
      <w:proofErr w:type="spellStart"/>
      <w:proofErr w:type="gramStart"/>
      <w:r w:rsidR="00AA3A2E">
        <w:rPr>
          <w:rFonts w:ascii="Times New Roman" w:hAnsi="Times New Roman" w:cs="Times New Roman"/>
          <w:color w:val="000000" w:themeColor="text1"/>
          <w:sz w:val="24"/>
          <w:szCs w:val="24"/>
          <w:lang w:val="en-US"/>
        </w:rPr>
        <w:t>dana</w:t>
      </w:r>
      <w:proofErr w:type="spellEnd"/>
      <w:proofErr w:type="gram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dari</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masyarakat</w:t>
      </w:r>
      <w:proofErr w:type="spellEnd"/>
      <w:r w:rsidR="00AA3A2E">
        <w:rPr>
          <w:rFonts w:ascii="Times New Roman" w:hAnsi="Times New Roman" w:cs="Times New Roman"/>
          <w:color w:val="000000" w:themeColor="text1"/>
          <w:sz w:val="24"/>
          <w:szCs w:val="24"/>
          <w:lang w:val="en-US"/>
        </w:rPr>
        <w:t xml:space="preserve"> yang </w:t>
      </w:r>
      <w:proofErr w:type="spellStart"/>
      <w:r w:rsidR="00AA3A2E">
        <w:rPr>
          <w:rFonts w:ascii="Times New Roman" w:hAnsi="Times New Roman" w:cs="Times New Roman"/>
          <w:color w:val="000000" w:themeColor="text1"/>
          <w:sz w:val="24"/>
          <w:szCs w:val="24"/>
          <w:lang w:val="en-US"/>
        </w:rPr>
        <w:t>berasal</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dari</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dana</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pihak</w:t>
      </w:r>
      <w:proofErr w:type="spellEnd"/>
      <w:r w:rsidR="00AA3A2E">
        <w:rPr>
          <w:rFonts w:ascii="Times New Roman" w:hAnsi="Times New Roman" w:cs="Times New Roman"/>
          <w:color w:val="000000" w:themeColor="text1"/>
          <w:sz w:val="24"/>
          <w:szCs w:val="24"/>
          <w:lang w:val="en-US"/>
        </w:rPr>
        <w:t xml:space="preserve"> ke-1, </w:t>
      </w:r>
      <w:proofErr w:type="spellStart"/>
      <w:r w:rsidR="00AA3A2E">
        <w:rPr>
          <w:rFonts w:ascii="Times New Roman" w:hAnsi="Times New Roman" w:cs="Times New Roman"/>
          <w:color w:val="000000" w:themeColor="text1"/>
          <w:sz w:val="24"/>
          <w:szCs w:val="24"/>
          <w:lang w:val="en-US"/>
        </w:rPr>
        <w:t>dana</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pihak</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ke</w:t>
      </w:r>
      <w:proofErr w:type="spellEnd"/>
      <w:r w:rsidR="00AA3A2E">
        <w:rPr>
          <w:rFonts w:ascii="Times New Roman" w:hAnsi="Times New Roman" w:cs="Times New Roman"/>
          <w:color w:val="000000" w:themeColor="text1"/>
          <w:sz w:val="24"/>
          <w:szCs w:val="24"/>
          <w:lang w:val="en-US"/>
        </w:rPr>
        <w:t xml:space="preserve">-II, </w:t>
      </w:r>
      <w:proofErr w:type="spellStart"/>
      <w:r w:rsidR="00AA3A2E">
        <w:rPr>
          <w:rFonts w:ascii="Times New Roman" w:hAnsi="Times New Roman" w:cs="Times New Roman"/>
          <w:color w:val="000000" w:themeColor="text1"/>
          <w:sz w:val="24"/>
          <w:szCs w:val="24"/>
          <w:lang w:val="en-US"/>
        </w:rPr>
        <w:t>dan</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dana</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pihak</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ke</w:t>
      </w:r>
      <w:proofErr w:type="spellEnd"/>
      <w:r w:rsidR="00AA3A2E">
        <w:rPr>
          <w:rFonts w:ascii="Times New Roman" w:hAnsi="Times New Roman" w:cs="Times New Roman"/>
          <w:color w:val="000000" w:themeColor="text1"/>
          <w:sz w:val="24"/>
          <w:szCs w:val="24"/>
          <w:lang w:val="en-US"/>
        </w:rPr>
        <w:t xml:space="preserve">-III </w:t>
      </w:r>
      <w:proofErr w:type="spellStart"/>
      <w:r w:rsidR="00AA3A2E">
        <w:rPr>
          <w:rFonts w:ascii="Times New Roman" w:hAnsi="Times New Roman" w:cs="Times New Roman"/>
          <w:color w:val="000000" w:themeColor="text1"/>
          <w:sz w:val="24"/>
          <w:szCs w:val="24"/>
          <w:lang w:val="en-US"/>
        </w:rPr>
        <w:t>dalam</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bentuk</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pembiayaan</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dengan</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prinsip</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bagi</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hasil</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i/>
          <w:color w:val="000000" w:themeColor="text1"/>
          <w:sz w:val="24"/>
          <w:szCs w:val="24"/>
          <w:lang w:val="en-US"/>
        </w:rPr>
        <w:t>mudharabah</w:t>
      </w:r>
      <w:proofErr w:type="spellEnd"/>
      <w:r w:rsidR="00AA3A2E">
        <w:rPr>
          <w:rFonts w:ascii="Times New Roman" w:hAnsi="Times New Roman" w:cs="Times New Roman"/>
          <w:i/>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dan</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i/>
          <w:color w:val="000000" w:themeColor="text1"/>
          <w:sz w:val="24"/>
          <w:szCs w:val="24"/>
          <w:lang w:val="en-US"/>
        </w:rPr>
        <w:t>musyarakah</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prinsip</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jual</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beli</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i/>
          <w:color w:val="000000" w:themeColor="text1"/>
          <w:sz w:val="24"/>
          <w:szCs w:val="24"/>
          <w:lang w:val="en-US"/>
        </w:rPr>
        <w:t>murabahah</w:t>
      </w:r>
      <w:proofErr w:type="spellEnd"/>
      <w:r w:rsidR="00AA3A2E">
        <w:rPr>
          <w:rFonts w:ascii="Times New Roman" w:hAnsi="Times New Roman" w:cs="Times New Roman"/>
          <w:i/>
          <w:color w:val="000000" w:themeColor="text1"/>
          <w:sz w:val="24"/>
          <w:szCs w:val="24"/>
          <w:lang w:val="en-US"/>
        </w:rPr>
        <w:t xml:space="preserve">, </w:t>
      </w:r>
      <w:proofErr w:type="spellStart"/>
      <w:r w:rsidR="00AA3A2E">
        <w:rPr>
          <w:rFonts w:ascii="Times New Roman" w:hAnsi="Times New Roman" w:cs="Times New Roman"/>
          <w:i/>
          <w:color w:val="000000" w:themeColor="text1"/>
          <w:sz w:val="24"/>
          <w:szCs w:val="24"/>
          <w:lang w:val="en-US"/>
        </w:rPr>
        <w:t>salam</w:t>
      </w:r>
      <w:proofErr w:type="spellEnd"/>
      <w:r w:rsidR="00AA3A2E">
        <w:rPr>
          <w:rFonts w:ascii="Times New Roman" w:hAnsi="Times New Roman" w:cs="Times New Roman"/>
          <w:i/>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dan</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i/>
          <w:color w:val="000000" w:themeColor="text1"/>
          <w:sz w:val="24"/>
          <w:szCs w:val="24"/>
          <w:lang w:val="en-US"/>
        </w:rPr>
        <w:t>istishna</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dan</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prinsip</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sewa</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dan</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jasa</w:t>
      </w:r>
      <w:proofErr w:type="spellEnd"/>
      <w:r w:rsidR="00AA3A2E">
        <w:rPr>
          <w:rFonts w:ascii="Times New Roman" w:hAnsi="Times New Roman" w:cs="Times New Roman"/>
          <w:color w:val="000000" w:themeColor="text1"/>
          <w:sz w:val="24"/>
          <w:szCs w:val="24"/>
          <w:lang w:val="en-US"/>
        </w:rPr>
        <w:t xml:space="preserve"> (</w:t>
      </w:r>
      <w:proofErr w:type="spellStart"/>
      <w:r w:rsidR="00AA3A2E">
        <w:rPr>
          <w:rFonts w:ascii="Times New Roman" w:hAnsi="Times New Roman" w:cs="Times New Roman"/>
          <w:i/>
          <w:color w:val="000000" w:themeColor="text1"/>
          <w:sz w:val="24"/>
          <w:szCs w:val="24"/>
          <w:lang w:val="en-US"/>
        </w:rPr>
        <w:t>ijarah</w:t>
      </w:r>
      <w:proofErr w:type="spellEnd"/>
      <w:r w:rsidR="00AA3A2E">
        <w:rPr>
          <w:rFonts w:ascii="Times New Roman" w:hAnsi="Times New Roman" w:cs="Times New Roman"/>
          <w:i/>
          <w:color w:val="000000" w:themeColor="text1"/>
          <w:sz w:val="24"/>
          <w:szCs w:val="24"/>
          <w:lang w:val="en-US"/>
        </w:rPr>
        <w:t xml:space="preserve"> </w:t>
      </w:r>
      <w:proofErr w:type="spellStart"/>
      <w:r w:rsidR="00AA3A2E">
        <w:rPr>
          <w:rFonts w:ascii="Times New Roman" w:hAnsi="Times New Roman" w:cs="Times New Roman"/>
          <w:color w:val="000000" w:themeColor="text1"/>
          <w:sz w:val="24"/>
          <w:szCs w:val="24"/>
          <w:lang w:val="en-US"/>
        </w:rPr>
        <w:t>dan</w:t>
      </w:r>
      <w:proofErr w:type="spellEnd"/>
      <w:r w:rsidR="00AA3A2E">
        <w:rPr>
          <w:rFonts w:ascii="Times New Roman" w:hAnsi="Times New Roman" w:cs="Times New Roman"/>
          <w:color w:val="000000" w:themeColor="text1"/>
          <w:sz w:val="24"/>
          <w:szCs w:val="24"/>
          <w:lang w:val="en-US"/>
        </w:rPr>
        <w:t xml:space="preserve"> </w:t>
      </w:r>
      <w:proofErr w:type="spellStart"/>
      <w:r w:rsidR="00DE2033">
        <w:rPr>
          <w:rFonts w:ascii="Times New Roman" w:hAnsi="Times New Roman" w:cs="Times New Roman"/>
          <w:i/>
          <w:color w:val="000000" w:themeColor="text1"/>
          <w:sz w:val="24"/>
          <w:szCs w:val="24"/>
          <w:lang w:val="en-US"/>
        </w:rPr>
        <w:t>ijarah</w:t>
      </w:r>
      <w:proofErr w:type="spellEnd"/>
      <w:r w:rsidR="00DE2033">
        <w:rPr>
          <w:rFonts w:ascii="Times New Roman" w:hAnsi="Times New Roman" w:cs="Times New Roman"/>
          <w:i/>
          <w:color w:val="000000" w:themeColor="text1"/>
          <w:sz w:val="24"/>
          <w:szCs w:val="24"/>
          <w:lang w:val="en-US"/>
        </w:rPr>
        <w:t xml:space="preserve"> </w:t>
      </w:r>
      <w:proofErr w:type="spellStart"/>
      <w:r w:rsidR="00DE2033">
        <w:rPr>
          <w:rFonts w:ascii="Times New Roman" w:hAnsi="Times New Roman" w:cs="Times New Roman"/>
          <w:i/>
          <w:color w:val="000000" w:themeColor="text1"/>
          <w:sz w:val="24"/>
          <w:szCs w:val="24"/>
          <w:lang w:val="en-US"/>
        </w:rPr>
        <w:t>mumtahiyah</w:t>
      </w:r>
      <w:proofErr w:type="spellEnd"/>
      <w:r w:rsidR="00DE2033">
        <w:rPr>
          <w:rFonts w:ascii="Times New Roman" w:hAnsi="Times New Roman" w:cs="Times New Roman"/>
          <w:i/>
          <w:color w:val="000000" w:themeColor="text1"/>
          <w:sz w:val="24"/>
          <w:szCs w:val="24"/>
          <w:lang w:val="en-US"/>
        </w:rPr>
        <w:t xml:space="preserve"> </w:t>
      </w:r>
      <w:proofErr w:type="spellStart"/>
      <w:r w:rsidR="00DE2033">
        <w:rPr>
          <w:rFonts w:ascii="Times New Roman" w:hAnsi="Times New Roman" w:cs="Times New Roman"/>
          <w:i/>
          <w:color w:val="000000" w:themeColor="text1"/>
          <w:sz w:val="24"/>
          <w:szCs w:val="24"/>
          <w:lang w:val="en-US"/>
        </w:rPr>
        <w:t>bittamlik</w:t>
      </w:r>
      <w:proofErr w:type="spellEnd"/>
      <w:r w:rsidR="00DE2033">
        <w:rPr>
          <w:rFonts w:ascii="Times New Roman" w:hAnsi="Times New Roman" w:cs="Times New Roman"/>
          <w:color w:val="000000" w:themeColor="text1"/>
          <w:sz w:val="24"/>
          <w:szCs w:val="24"/>
          <w:lang w:val="en-US"/>
        </w:rPr>
        <w:t xml:space="preserve">) yang </w:t>
      </w:r>
      <w:proofErr w:type="spellStart"/>
      <w:r w:rsidR="00DE2033">
        <w:rPr>
          <w:rFonts w:ascii="Times New Roman" w:hAnsi="Times New Roman" w:cs="Times New Roman"/>
          <w:color w:val="000000" w:themeColor="text1"/>
          <w:sz w:val="24"/>
          <w:szCs w:val="24"/>
          <w:lang w:val="en-US"/>
        </w:rPr>
        <w:t>mempunyai</w:t>
      </w:r>
      <w:proofErr w:type="spellEnd"/>
      <w:r w:rsidR="00DE2033">
        <w:rPr>
          <w:rFonts w:ascii="Times New Roman" w:hAnsi="Times New Roman" w:cs="Times New Roman"/>
          <w:color w:val="000000" w:themeColor="text1"/>
          <w:sz w:val="24"/>
          <w:szCs w:val="24"/>
          <w:lang w:val="en-US"/>
        </w:rPr>
        <w:t xml:space="preserve"> </w:t>
      </w:r>
      <w:proofErr w:type="spellStart"/>
      <w:r w:rsidR="00DE2033">
        <w:rPr>
          <w:rFonts w:ascii="Times New Roman" w:hAnsi="Times New Roman" w:cs="Times New Roman"/>
          <w:color w:val="000000" w:themeColor="text1"/>
          <w:sz w:val="24"/>
          <w:szCs w:val="24"/>
          <w:lang w:val="en-US"/>
        </w:rPr>
        <w:t>tujuan</w:t>
      </w:r>
      <w:proofErr w:type="spellEnd"/>
      <w:r w:rsidR="00DE2033">
        <w:rPr>
          <w:rFonts w:ascii="Times New Roman" w:hAnsi="Times New Roman" w:cs="Times New Roman"/>
          <w:color w:val="000000" w:themeColor="text1"/>
          <w:sz w:val="24"/>
          <w:szCs w:val="24"/>
          <w:lang w:val="en-US"/>
        </w:rPr>
        <w:t xml:space="preserve"> </w:t>
      </w:r>
      <w:proofErr w:type="spellStart"/>
      <w:r w:rsidR="00DE2033">
        <w:rPr>
          <w:rFonts w:ascii="Times New Roman" w:hAnsi="Times New Roman" w:cs="Times New Roman"/>
          <w:color w:val="000000" w:themeColor="text1"/>
          <w:sz w:val="24"/>
          <w:szCs w:val="24"/>
          <w:lang w:val="en-US"/>
        </w:rPr>
        <w:t>memperoleh</w:t>
      </w:r>
      <w:proofErr w:type="spellEnd"/>
      <w:r w:rsidR="00DE2033">
        <w:rPr>
          <w:rFonts w:ascii="Times New Roman" w:hAnsi="Times New Roman" w:cs="Times New Roman"/>
          <w:color w:val="000000" w:themeColor="text1"/>
          <w:sz w:val="24"/>
          <w:szCs w:val="24"/>
          <w:lang w:val="en-US"/>
        </w:rPr>
        <w:t xml:space="preserve"> </w:t>
      </w:r>
      <w:proofErr w:type="spellStart"/>
      <w:r w:rsidR="00DE2033">
        <w:rPr>
          <w:rFonts w:ascii="Times New Roman" w:hAnsi="Times New Roman" w:cs="Times New Roman"/>
          <w:color w:val="000000" w:themeColor="text1"/>
          <w:sz w:val="24"/>
          <w:szCs w:val="24"/>
          <w:lang w:val="en-US"/>
        </w:rPr>
        <w:t>laba</w:t>
      </w:r>
      <w:proofErr w:type="spellEnd"/>
      <w:r w:rsidR="00DE2033">
        <w:rPr>
          <w:rFonts w:ascii="Times New Roman" w:hAnsi="Times New Roman" w:cs="Times New Roman"/>
          <w:color w:val="000000" w:themeColor="text1"/>
          <w:sz w:val="24"/>
          <w:szCs w:val="24"/>
          <w:lang w:val="en-US"/>
        </w:rPr>
        <w:t>/</w:t>
      </w:r>
      <w:proofErr w:type="spellStart"/>
      <w:r w:rsidR="00DE2033">
        <w:rPr>
          <w:rFonts w:ascii="Times New Roman" w:hAnsi="Times New Roman" w:cs="Times New Roman"/>
          <w:color w:val="000000" w:themeColor="text1"/>
          <w:sz w:val="24"/>
          <w:szCs w:val="24"/>
          <w:lang w:val="en-US"/>
        </w:rPr>
        <w:t>keuntungan</w:t>
      </w:r>
      <w:proofErr w:type="spellEnd"/>
      <w:r w:rsidR="00DE2033">
        <w:rPr>
          <w:rFonts w:ascii="Times New Roman" w:hAnsi="Times New Roman" w:cs="Times New Roman"/>
          <w:color w:val="000000" w:themeColor="text1"/>
          <w:sz w:val="24"/>
          <w:szCs w:val="24"/>
          <w:lang w:val="en-US"/>
        </w:rPr>
        <w:t xml:space="preserve">. </w:t>
      </w:r>
      <w:proofErr w:type="spellStart"/>
      <w:r w:rsidR="00DE2033">
        <w:rPr>
          <w:rFonts w:ascii="Times New Roman" w:hAnsi="Times New Roman" w:cs="Times New Roman"/>
          <w:color w:val="000000" w:themeColor="text1"/>
          <w:sz w:val="24"/>
          <w:szCs w:val="24"/>
          <w:lang w:val="en-US"/>
        </w:rPr>
        <w:t>Untuk</w:t>
      </w:r>
      <w:proofErr w:type="spellEnd"/>
      <w:r w:rsidR="00DE2033">
        <w:rPr>
          <w:rFonts w:ascii="Times New Roman" w:hAnsi="Times New Roman" w:cs="Times New Roman"/>
          <w:color w:val="000000" w:themeColor="text1"/>
          <w:sz w:val="24"/>
          <w:szCs w:val="24"/>
          <w:lang w:val="en-US"/>
        </w:rPr>
        <w:t xml:space="preserve"> </w:t>
      </w:r>
      <w:proofErr w:type="spellStart"/>
      <w:r w:rsidR="00DE2033">
        <w:rPr>
          <w:rFonts w:ascii="Times New Roman" w:hAnsi="Times New Roman" w:cs="Times New Roman"/>
          <w:color w:val="000000" w:themeColor="text1"/>
          <w:sz w:val="24"/>
          <w:szCs w:val="24"/>
          <w:lang w:val="en-US"/>
        </w:rPr>
        <w:t>memperoleh</w:t>
      </w:r>
      <w:proofErr w:type="spellEnd"/>
      <w:r w:rsidR="00DE2033">
        <w:rPr>
          <w:rFonts w:ascii="Times New Roman" w:hAnsi="Times New Roman" w:cs="Times New Roman"/>
          <w:color w:val="000000" w:themeColor="text1"/>
          <w:sz w:val="24"/>
          <w:szCs w:val="24"/>
          <w:lang w:val="en-US"/>
        </w:rPr>
        <w:t xml:space="preserve"> </w:t>
      </w:r>
      <w:proofErr w:type="spellStart"/>
      <w:r w:rsidR="00DE2033">
        <w:rPr>
          <w:rFonts w:ascii="Times New Roman" w:hAnsi="Times New Roman" w:cs="Times New Roman"/>
          <w:color w:val="000000" w:themeColor="text1"/>
          <w:sz w:val="24"/>
          <w:szCs w:val="24"/>
          <w:lang w:val="en-US"/>
        </w:rPr>
        <w:t>hasil</w:t>
      </w:r>
      <w:proofErr w:type="spellEnd"/>
      <w:r w:rsidR="00DE2033">
        <w:rPr>
          <w:rFonts w:ascii="Times New Roman" w:hAnsi="Times New Roman" w:cs="Times New Roman"/>
          <w:color w:val="000000" w:themeColor="text1"/>
          <w:sz w:val="24"/>
          <w:szCs w:val="24"/>
          <w:lang w:val="en-US"/>
        </w:rPr>
        <w:t xml:space="preserve"> </w:t>
      </w:r>
      <w:r w:rsidR="00DE2033">
        <w:rPr>
          <w:rFonts w:ascii="Times New Roman" w:hAnsi="Times New Roman" w:cs="Times New Roman"/>
          <w:color w:val="000000" w:themeColor="text1"/>
          <w:sz w:val="24"/>
          <w:szCs w:val="24"/>
          <w:lang w:val="en-US"/>
        </w:rPr>
        <w:lastRenderedPageBreak/>
        <w:t xml:space="preserve">yang optimal bank </w:t>
      </w:r>
      <w:proofErr w:type="spellStart"/>
      <w:r w:rsidR="00DE2033">
        <w:rPr>
          <w:rFonts w:ascii="Times New Roman" w:hAnsi="Times New Roman" w:cs="Times New Roman"/>
          <w:color w:val="000000" w:themeColor="text1"/>
          <w:sz w:val="24"/>
          <w:szCs w:val="24"/>
          <w:lang w:val="en-US"/>
        </w:rPr>
        <w:t>syariah</w:t>
      </w:r>
      <w:proofErr w:type="spellEnd"/>
      <w:r w:rsidR="00DE2033">
        <w:rPr>
          <w:rFonts w:ascii="Times New Roman" w:hAnsi="Times New Roman" w:cs="Times New Roman"/>
          <w:color w:val="000000" w:themeColor="text1"/>
          <w:sz w:val="24"/>
          <w:szCs w:val="24"/>
          <w:lang w:val="en-US"/>
        </w:rPr>
        <w:t xml:space="preserve"> </w:t>
      </w:r>
      <w:proofErr w:type="spellStart"/>
      <w:r w:rsidR="00DE2033">
        <w:rPr>
          <w:rFonts w:ascii="Times New Roman" w:hAnsi="Times New Roman" w:cs="Times New Roman"/>
          <w:color w:val="000000" w:themeColor="text1"/>
          <w:sz w:val="24"/>
          <w:szCs w:val="24"/>
          <w:lang w:val="en-US"/>
        </w:rPr>
        <w:t>dituntut</w:t>
      </w:r>
      <w:proofErr w:type="spellEnd"/>
      <w:r w:rsidR="00DE2033">
        <w:rPr>
          <w:rFonts w:ascii="Times New Roman" w:hAnsi="Times New Roman" w:cs="Times New Roman"/>
          <w:color w:val="000000" w:themeColor="text1"/>
          <w:sz w:val="24"/>
          <w:szCs w:val="24"/>
          <w:lang w:val="en-US"/>
        </w:rPr>
        <w:t xml:space="preserve"> </w:t>
      </w:r>
      <w:proofErr w:type="spellStart"/>
      <w:r w:rsidR="00DE2033">
        <w:rPr>
          <w:rFonts w:ascii="Times New Roman" w:hAnsi="Times New Roman" w:cs="Times New Roman"/>
          <w:color w:val="000000" w:themeColor="text1"/>
          <w:sz w:val="24"/>
          <w:szCs w:val="24"/>
          <w:lang w:val="en-US"/>
        </w:rPr>
        <w:t>untuk</w:t>
      </w:r>
      <w:proofErr w:type="spellEnd"/>
      <w:r w:rsidR="00DE2033">
        <w:rPr>
          <w:rFonts w:ascii="Times New Roman" w:hAnsi="Times New Roman" w:cs="Times New Roman"/>
          <w:color w:val="000000" w:themeColor="text1"/>
          <w:sz w:val="24"/>
          <w:szCs w:val="24"/>
          <w:lang w:val="en-US"/>
        </w:rPr>
        <w:t xml:space="preserve"> </w:t>
      </w:r>
      <w:proofErr w:type="spellStart"/>
      <w:r w:rsidR="00DE2033">
        <w:rPr>
          <w:rFonts w:ascii="Times New Roman" w:hAnsi="Times New Roman" w:cs="Times New Roman"/>
          <w:color w:val="000000" w:themeColor="text1"/>
          <w:sz w:val="24"/>
          <w:szCs w:val="24"/>
          <w:lang w:val="en-US"/>
        </w:rPr>
        <w:t>mengelola</w:t>
      </w:r>
      <w:proofErr w:type="spellEnd"/>
      <w:r w:rsidR="00DE2033">
        <w:rPr>
          <w:rFonts w:ascii="Times New Roman" w:hAnsi="Times New Roman" w:cs="Times New Roman"/>
          <w:color w:val="000000" w:themeColor="text1"/>
          <w:sz w:val="24"/>
          <w:szCs w:val="24"/>
          <w:lang w:val="en-US"/>
        </w:rPr>
        <w:t xml:space="preserve"> </w:t>
      </w:r>
      <w:proofErr w:type="spellStart"/>
      <w:proofErr w:type="gramStart"/>
      <w:r w:rsidR="00DE2033">
        <w:rPr>
          <w:rFonts w:ascii="Times New Roman" w:hAnsi="Times New Roman" w:cs="Times New Roman"/>
          <w:color w:val="000000" w:themeColor="text1"/>
          <w:sz w:val="24"/>
          <w:szCs w:val="24"/>
          <w:lang w:val="en-US"/>
        </w:rPr>
        <w:t>dana</w:t>
      </w:r>
      <w:proofErr w:type="spellEnd"/>
      <w:proofErr w:type="gramEnd"/>
      <w:r w:rsidR="00DE2033">
        <w:rPr>
          <w:rFonts w:ascii="Times New Roman" w:hAnsi="Times New Roman" w:cs="Times New Roman"/>
          <w:color w:val="000000" w:themeColor="text1"/>
          <w:sz w:val="24"/>
          <w:szCs w:val="24"/>
          <w:lang w:val="en-US"/>
        </w:rPr>
        <w:t xml:space="preserve"> </w:t>
      </w:r>
      <w:proofErr w:type="spellStart"/>
      <w:r w:rsidR="00DE2033">
        <w:rPr>
          <w:rFonts w:ascii="Times New Roman" w:hAnsi="Times New Roman" w:cs="Times New Roman"/>
          <w:color w:val="000000" w:themeColor="text1"/>
          <w:sz w:val="24"/>
          <w:szCs w:val="24"/>
          <w:lang w:val="en-US"/>
        </w:rPr>
        <w:t>secara</w:t>
      </w:r>
      <w:proofErr w:type="spellEnd"/>
      <w:r w:rsidR="00DE2033">
        <w:rPr>
          <w:rFonts w:ascii="Times New Roman" w:hAnsi="Times New Roman" w:cs="Times New Roman"/>
          <w:color w:val="000000" w:themeColor="text1"/>
          <w:sz w:val="24"/>
          <w:szCs w:val="24"/>
          <w:lang w:val="en-US"/>
        </w:rPr>
        <w:t xml:space="preserve"> </w:t>
      </w:r>
      <w:proofErr w:type="spellStart"/>
      <w:r w:rsidR="00DE2033">
        <w:rPr>
          <w:rFonts w:ascii="Times New Roman" w:hAnsi="Times New Roman" w:cs="Times New Roman"/>
          <w:color w:val="000000" w:themeColor="text1"/>
          <w:sz w:val="24"/>
          <w:szCs w:val="24"/>
          <w:lang w:val="en-US"/>
        </w:rPr>
        <w:t>efisien</w:t>
      </w:r>
      <w:proofErr w:type="spellEnd"/>
      <w:r w:rsidR="00DE2033">
        <w:rPr>
          <w:rFonts w:ascii="Times New Roman" w:hAnsi="Times New Roman" w:cs="Times New Roman"/>
          <w:color w:val="000000" w:themeColor="text1"/>
          <w:sz w:val="24"/>
          <w:szCs w:val="24"/>
          <w:lang w:val="en-US"/>
        </w:rPr>
        <w:t xml:space="preserve"> </w:t>
      </w:r>
      <w:proofErr w:type="spellStart"/>
      <w:r w:rsidR="00DE2033">
        <w:rPr>
          <w:rFonts w:ascii="Times New Roman" w:hAnsi="Times New Roman" w:cs="Times New Roman"/>
          <w:color w:val="000000" w:themeColor="text1"/>
          <w:sz w:val="24"/>
          <w:szCs w:val="24"/>
          <w:lang w:val="en-US"/>
        </w:rPr>
        <w:t>dan</w:t>
      </w:r>
      <w:proofErr w:type="spellEnd"/>
      <w:r w:rsidR="00DE2033">
        <w:rPr>
          <w:rFonts w:ascii="Times New Roman" w:hAnsi="Times New Roman" w:cs="Times New Roman"/>
          <w:color w:val="000000" w:themeColor="text1"/>
          <w:sz w:val="24"/>
          <w:szCs w:val="24"/>
          <w:lang w:val="en-US"/>
        </w:rPr>
        <w:t xml:space="preserve"> </w:t>
      </w:r>
      <w:proofErr w:type="spellStart"/>
      <w:r w:rsidR="00DE2033">
        <w:rPr>
          <w:rFonts w:ascii="Times New Roman" w:hAnsi="Times New Roman" w:cs="Times New Roman"/>
          <w:color w:val="000000" w:themeColor="text1"/>
          <w:sz w:val="24"/>
          <w:szCs w:val="24"/>
          <w:lang w:val="en-US"/>
        </w:rPr>
        <w:t>efektif</w:t>
      </w:r>
      <w:proofErr w:type="spellEnd"/>
      <w:r w:rsidR="00DE2033">
        <w:rPr>
          <w:rFonts w:ascii="Times New Roman" w:hAnsi="Times New Roman" w:cs="Times New Roman"/>
          <w:color w:val="000000" w:themeColor="text1"/>
          <w:sz w:val="24"/>
          <w:szCs w:val="24"/>
          <w:lang w:val="en-US"/>
        </w:rPr>
        <w:t xml:space="preserve">, </w:t>
      </w:r>
      <w:proofErr w:type="spellStart"/>
      <w:r w:rsidR="00DE2033">
        <w:rPr>
          <w:rFonts w:ascii="Times New Roman" w:hAnsi="Times New Roman" w:cs="Times New Roman"/>
          <w:color w:val="000000" w:themeColor="text1"/>
          <w:sz w:val="24"/>
          <w:szCs w:val="24"/>
          <w:lang w:val="en-US"/>
        </w:rPr>
        <w:t>baik</w:t>
      </w:r>
      <w:proofErr w:type="spellEnd"/>
      <w:r w:rsidR="00DE2033">
        <w:rPr>
          <w:rFonts w:ascii="Times New Roman" w:hAnsi="Times New Roman" w:cs="Times New Roman"/>
          <w:color w:val="000000" w:themeColor="text1"/>
          <w:sz w:val="24"/>
          <w:szCs w:val="24"/>
          <w:lang w:val="en-US"/>
        </w:rPr>
        <w:t xml:space="preserve"> </w:t>
      </w:r>
      <w:proofErr w:type="spellStart"/>
      <w:r w:rsidR="00DE2033">
        <w:rPr>
          <w:rFonts w:ascii="Times New Roman" w:hAnsi="Times New Roman" w:cs="Times New Roman"/>
          <w:color w:val="000000" w:themeColor="text1"/>
          <w:sz w:val="24"/>
          <w:szCs w:val="24"/>
          <w:lang w:val="en-US"/>
        </w:rPr>
        <w:t>atas</w:t>
      </w:r>
      <w:proofErr w:type="spellEnd"/>
      <w:r w:rsidR="00DE2033">
        <w:rPr>
          <w:rFonts w:ascii="Times New Roman" w:hAnsi="Times New Roman" w:cs="Times New Roman"/>
          <w:color w:val="000000" w:themeColor="text1"/>
          <w:sz w:val="24"/>
          <w:szCs w:val="24"/>
          <w:lang w:val="en-US"/>
        </w:rPr>
        <w:t xml:space="preserve"> </w:t>
      </w:r>
      <w:proofErr w:type="spellStart"/>
      <w:r w:rsidR="00DE2033">
        <w:rPr>
          <w:rFonts w:ascii="Times New Roman" w:hAnsi="Times New Roman" w:cs="Times New Roman"/>
          <w:color w:val="000000" w:themeColor="text1"/>
          <w:sz w:val="24"/>
          <w:szCs w:val="24"/>
          <w:lang w:val="en-US"/>
        </w:rPr>
        <w:t>dana</w:t>
      </w:r>
      <w:proofErr w:type="spellEnd"/>
      <w:r w:rsidR="00DE2033">
        <w:rPr>
          <w:rFonts w:ascii="Times New Roman" w:hAnsi="Times New Roman" w:cs="Times New Roman"/>
          <w:color w:val="000000" w:themeColor="text1"/>
          <w:sz w:val="24"/>
          <w:szCs w:val="24"/>
          <w:lang w:val="en-US"/>
        </w:rPr>
        <w:t xml:space="preserve"> </w:t>
      </w:r>
      <w:proofErr w:type="spellStart"/>
      <w:r w:rsidR="00DE2033">
        <w:rPr>
          <w:rFonts w:ascii="Times New Roman" w:hAnsi="Times New Roman" w:cs="Times New Roman"/>
          <w:color w:val="000000" w:themeColor="text1"/>
          <w:sz w:val="24"/>
          <w:szCs w:val="24"/>
          <w:lang w:val="en-US"/>
        </w:rPr>
        <w:t>berasal</w:t>
      </w:r>
      <w:proofErr w:type="spellEnd"/>
      <w:r w:rsidR="00DE2033">
        <w:rPr>
          <w:rFonts w:ascii="Times New Roman" w:hAnsi="Times New Roman" w:cs="Times New Roman"/>
          <w:color w:val="000000" w:themeColor="text1"/>
          <w:sz w:val="24"/>
          <w:szCs w:val="24"/>
          <w:lang w:val="en-US"/>
        </w:rPr>
        <w:t xml:space="preserve"> </w:t>
      </w:r>
      <w:proofErr w:type="spellStart"/>
      <w:r w:rsidR="00DE2033">
        <w:rPr>
          <w:rFonts w:ascii="Times New Roman" w:hAnsi="Times New Roman" w:cs="Times New Roman"/>
          <w:color w:val="000000" w:themeColor="text1"/>
          <w:sz w:val="24"/>
          <w:szCs w:val="24"/>
          <w:lang w:val="en-US"/>
        </w:rPr>
        <w:t>dari</w:t>
      </w:r>
      <w:proofErr w:type="spellEnd"/>
      <w:r w:rsidR="00DE2033">
        <w:rPr>
          <w:rFonts w:ascii="Times New Roman" w:hAnsi="Times New Roman" w:cs="Times New Roman"/>
          <w:color w:val="000000" w:themeColor="text1"/>
          <w:sz w:val="24"/>
          <w:szCs w:val="24"/>
          <w:lang w:val="en-US"/>
        </w:rPr>
        <w:t xml:space="preserve"> </w:t>
      </w:r>
      <w:r w:rsidR="00DE2033">
        <w:rPr>
          <w:rFonts w:ascii="Times New Roman" w:hAnsi="Times New Roman" w:cs="Times New Roman"/>
          <w:i/>
          <w:color w:val="000000" w:themeColor="text1"/>
          <w:sz w:val="24"/>
          <w:szCs w:val="24"/>
          <w:lang w:val="en-US"/>
        </w:rPr>
        <w:t xml:space="preserve">funding </w:t>
      </w:r>
      <w:proofErr w:type="spellStart"/>
      <w:r w:rsidR="00DE2033">
        <w:rPr>
          <w:rFonts w:ascii="Times New Roman" w:hAnsi="Times New Roman" w:cs="Times New Roman"/>
          <w:color w:val="000000" w:themeColor="text1"/>
          <w:sz w:val="24"/>
          <w:szCs w:val="24"/>
          <w:lang w:val="en-US"/>
        </w:rPr>
        <w:t>atau</w:t>
      </w:r>
      <w:proofErr w:type="spellEnd"/>
      <w:r w:rsidR="00DE2033">
        <w:rPr>
          <w:rFonts w:ascii="Times New Roman" w:hAnsi="Times New Roman" w:cs="Times New Roman"/>
          <w:color w:val="000000" w:themeColor="text1"/>
          <w:sz w:val="24"/>
          <w:szCs w:val="24"/>
          <w:lang w:val="en-US"/>
        </w:rPr>
        <w:t xml:space="preserve"> modal </w:t>
      </w:r>
      <w:proofErr w:type="spellStart"/>
      <w:r w:rsidR="00DE2033">
        <w:rPr>
          <w:rFonts w:ascii="Times New Roman" w:hAnsi="Times New Roman" w:cs="Times New Roman"/>
          <w:color w:val="000000" w:themeColor="text1"/>
          <w:sz w:val="24"/>
          <w:szCs w:val="24"/>
          <w:lang w:val="en-US"/>
        </w:rPr>
        <w:t>sendiri</w:t>
      </w:r>
      <w:proofErr w:type="spellEnd"/>
      <w:r w:rsidR="00DE2033">
        <w:rPr>
          <w:rFonts w:ascii="Times New Roman" w:hAnsi="Times New Roman" w:cs="Times New Roman"/>
          <w:color w:val="000000" w:themeColor="text1"/>
          <w:sz w:val="24"/>
          <w:szCs w:val="24"/>
          <w:lang w:val="en-US"/>
        </w:rPr>
        <w:t>.</w:t>
      </w:r>
    </w:p>
    <w:p w:rsidR="00260A28" w:rsidRPr="00260A28" w:rsidRDefault="00292711" w:rsidP="00E21613">
      <w:pPr>
        <w:spacing w:after="0" w:line="480" w:lineRule="auto"/>
        <w:ind w:firstLine="720"/>
        <w:jc w:val="both"/>
        <w:rPr>
          <w:rFonts w:ascii="Times New Roman" w:hAnsi="Times New Roman" w:cs="Times New Roman"/>
          <w:sz w:val="24"/>
          <w:szCs w:val="24"/>
          <w:lang w:val="en-US"/>
        </w:rPr>
      </w:pPr>
      <w:r w:rsidRPr="00E21613">
        <w:rPr>
          <w:rFonts w:ascii="Times New Roman" w:hAnsi="Times New Roman" w:cs="Times New Roman"/>
          <w:sz w:val="24"/>
          <w:szCs w:val="24"/>
        </w:rPr>
        <w:t>Dalam pe</w:t>
      </w:r>
      <w:r w:rsidR="00217DCE" w:rsidRPr="00E21613">
        <w:rPr>
          <w:rFonts w:ascii="Times New Roman" w:hAnsi="Times New Roman" w:cs="Times New Roman"/>
          <w:sz w:val="24"/>
          <w:szCs w:val="24"/>
        </w:rPr>
        <w:t>nel</w:t>
      </w:r>
      <w:r w:rsidRPr="00E21613">
        <w:rPr>
          <w:rFonts w:ascii="Times New Roman" w:hAnsi="Times New Roman" w:cs="Times New Roman"/>
          <w:sz w:val="24"/>
          <w:szCs w:val="24"/>
        </w:rPr>
        <w:t>i</w:t>
      </w:r>
      <w:r w:rsidR="00260A28">
        <w:rPr>
          <w:rFonts w:ascii="Times New Roman" w:hAnsi="Times New Roman" w:cs="Times New Roman"/>
          <w:sz w:val="24"/>
          <w:szCs w:val="24"/>
        </w:rPr>
        <w:t>tian ini, pen</w:t>
      </w:r>
      <w:proofErr w:type="spellStart"/>
      <w:r w:rsidR="00260A28">
        <w:rPr>
          <w:rFonts w:ascii="Times New Roman" w:hAnsi="Times New Roman" w:cs="Times New Roman"/>
          <w:sz w:val="24"/>
          <w:szCs w:val="24"/>
          <w:lang w:val="en-US"/>
        </w:rPr>
        <w:t>ulis</w:t>
      </w:r>
      <w:proofErr w:type="spellEnd"/>
      <w:r w:rsidR="00217DCE" w:rsidRPr="00E21613">
        <w:rPr>
          <w:rFonts w:ascii="Times New Roman" w:hAnsi="Times New Roman" w:cs="Times New Roman"/>
          <w:sz w:val="24"/>
          <w:szCs w:val="24"/>
        </w:rPr>
        <w:t xml:space="preserve"> membahas</w:t>
      </w:r>
      <w:r w:rsidR="00AA3A2E">
        <w:rPr>
          <w:rFonts w:ascii="Times New Roman" w:hAnsi="Times New Roman" w:cs="Times New Roman"/>
          <w:sz w:val="24"/>
          <w:szCs w:val="24"/>
          <w:lang w:val="en-US"/>
        </w:rPr>
        <w:t xml:space="preserve"> </w:t>
      </w:r>
      <w:proofErr w:type="spellStart"/>
      <w:r w:rsidR="00AA3A2E">
        <w:rPr>
          <w:rFonts w:ascii="Times New Roman" w:hAnsi="Times New Roman" w:cs="Times New Roman"/>
          <w:sz w:val="24"/>
          <w:szCs w:val="24"/>
          <w:lang w:val="en-US"/>
        </w:rPr>
        <w:t>pembiayaan</w:t>
      </w:r>
      <w:proofErr w:type="spellEnd"/>
      <w:r w:rsidR="00AA3A2E">
        <w:rPr>
          <w:rFonts w:ascii="Times New Roman" w:hAnsi="Times New Roman" w:cs="Times New Roman"/>
          <w:sz w:val="24"/>
          <w:szCs w:val="24"/>
          <w:lang w:val="en-US"/>
        </w:rPr>
        <w:t xml:space="preserve"> </w:t>
      </w:r>
      <w:proofErr w:type="spellStart"/>
      <w:r w:rsidR="00AA3A2E">
        <w:rPr>
          <w:rFonts w:ascii="Times New Roman" w:hAnsi="Times New Roman" w:cs="Times New Roman"/>
          <w:sz w:val="24"/>
          <w:szCs w:val="24"/>
          <w:lang w:val="en-US"/>
        </w:rPr>
        <w:t>dengan</w:t>
      </w:r>
      <w:proofErr w:type="spellEnd"/>
      <w:r w:rsidR="00AA3A2E">
        <w:rPr>
          <w:rFonts w:ascii="Times New Roman" w:hAnsi="Times New Roman" w:cs="Times New Roman"/>
          <w:sz w:val="24"/>
          <w:szCs w:val="24"/>
          <w:lang w:val="en-US"/>
        </w:rPr>
        <w:t xml:space="preserve"> </w:t>
      </w:r>
      <w:proofErr w:type="spellStart"/>
      <w:r w:rsidR="00AA3A2E">
        <w:rPr>
          <w:rFonts w:ascii="Times New Roman" w:hAnsi="Times New Roman" w:cs="Times New Roman"/>
          <w:sz w:val="24"/>
          <w:szCs w:val="24"/>
          <w:lang w:val="en-US"/>
        </w:rPr>
        <w:t>prinsip</w:t>
      </w:r>
      <w:proofErr w:type="spellEnd"/>
      <w:r w:rsidR="00AA3A2E">
        <w:rPr>
          <w:rFonts w:ascii="Times New Roman" w:hAnsi="Times New Roman" w:cs="Times New Roman"/>
          <w:sz w:val="24"/>
          <w:szCs w:val="24"/>
          <w:lang w:val="en-US"/>
        </w:rPr>
        <w:t xml:space="preserve"> </w:t>
      </w:r>
      <w:proofErr w:type="spellStart"/>
      <w:r w:rsidR="00AA3A2E">
        <w:rPr>
          <w:rFonts w:ascii="Times New Roman" w:hAnsi="Times New Roman" w:cs="Times New Roman"/>
          <w:sz w:val="24"/>
          <w:szCs w:val="24"/>
          <w:lang w:val="en-US"/>
        </w:rPr>
        <w:t>jual</w:t>
      </w:r>
      <w:proofErr w:type="spellEnd"/>
      <w:r w:rsidR="00AA3A2E">
        <w:rPr>
          <w:rFonts w:ascii="Times New Roman" w:hAnsi="Times New Roman" w:cs="Times New Roman"/>
          <w:sz w:val="24"/>
          <w:szCs w:val="24"/>
          <w:lang w:val="en-US"/>
        </w:rPr>
        <w:t xml:space="preserve"> </w:t>
      </w:r>
      <w:proofErr w:type="spellStart"/>
      <w:r w:rsidR="00AA3A2E">
        <w:rPr>
          <w:rFonts w:ascii="Times New Roman" w:hAnsi="Times New Roman" w:cs="Times New Roman"/>
          <w:sz w:val="24"/>
          <w:szCs w:val="24"/>
          <w:lang w:val="en-US"/>
        </w:rPr>
        <w:t>beli</w:t>
      </w:r>
      <w:proofErr w:type="spellEnd"/>
      <w:r w:rsidR="00AA3A2E">
        <w:rPr>
          <w:rFonts w:ascii="Times New Roman" w:hAnsi="Times New Roman" w:cs="Times New Roman"/>
          <w:sz w:val="24"/>
          <w:szCs w:val="24"/>
          <w:lang w:val="en-US"/>
        </w:rPr>
        <w:t xml:space="preserve"> </w:t>
      </w:r>
      <w:proofErr w:type="spellStart"/>
      <w:r w:rsidR="00AA3A2E">
        <w:rPr>
          <w:rFonts w:ascii="Times New Roman" w:hAnsi="Times New Roman" w:cs="Times New Roman"/>
          <w:sz w:val="24"/>
          <w:szCs w:val="24"/>
          <w:lang w:val="en-US"/>
        </w:rPr>
        <w:t>yaitu</w:t>
      </w:r>
      <w:proofErr w:type="spellEnd"/>
      <w:r w:rsidR="00AA3A2E">
        <w:rPr>
          <w:rFonts w:ascii="Times New Roman" w:hAnsi="Times New Roman" w:cs="Times New Roman"/>
          <w:sz w:val="24"/>
          <w:szCs w:val="24"/>
          <w:lang w:val="en-US"/>
        </w:rPr>
        <w:t xml:space="preserve"> </w:t>
      </w:r>
      <w:proofErr w:type="spellStart"/>
      <w:r w:rsidR="00AA3A2E">
        <w:rPr>
          <w:rFonts w:ascii="Times New Roman" w:hAnsi="Times New Roman" w:cs="Times New Roman"/>
          <w:sz w:val="24"/>
          <w:szCs w:val="24"/>
          <w:lang w:val="en-US"/>
        </w:rPr>
        <w:t>pembiayaan</w:t>
      </w:r>
      <w:proofErr w:type="spellEnd"/>
      <w:r w:rsidR="00AA3A2E">
        <w:rPr>
          <w:rFonts w:ascii="Times New Roman" w:hAnsi="Times New Roman" w:cs="Times New Roman"/>
          <w:sz w:val="24"/>
          <w:szCs w:val="24"/>
          <w:lang w:val="en-US"/>
        </w:rPr>
        <w:t xml:space="preserve"> </w:t>
      </w:r>
      <w:proofErr w:type="spellStart"/>
      <w:r w:rsidR="00AA3A2E">
        <w:rPr>
          <w:rFonts w:ascii="Times New Roman" w:hAnsi="Times New Roman" w:cs="Times New Roman"/>
          <w:sz w:val="24"/>
          <w:szCs w:val="24"/>
          <w:lang w:val="en-US"/>
        </w:rPr>
        <w:t>kepemilikan</w:t>
      </w:r>
      <w:proofErr w:type="spellEnd"/>
      <w:r w:rsidR="00AA3A2E">
        <w:rPr>
          <w:rFonts w:ascii="Times New Roman" w:hAnsi="Times New Roman" w:cs="Times New Roman"/>
          <w:sz w:val="24"/>
          <w:szCs w:val="24"/>
          <w:lang w:val="en-US"/>
        </w:rPr>
        <w:t xml:space="preserve"> </w:t>
      </w:r>
      <w:proofErr w:type="spellStart"/>
      <w:r w:rsidR="00AA3A2E">
        <w:rPr>
          <w:rFonts w:ascii="Times New Roman" w:hAnsi="Times New Roman" w:cs="Times New Roman"/>
          <w:sz w:val="24"/>
          <w:szCs w:val="24"/>
          <w:lang w:val="en-US"/>
        </w:rPr>
        <w:t>rumah</w:t>
      </w:r>
      <w:proofErr w:type="spellEnd"/>
      <w:r w:rsidR="00AA3A2E">
        <w:rPr>
          <w:rFonts w:ascii="Times New Roman" w:hAnsi="Times New Roman" w:cs="Times New Roman"/>
          <w:sz w:val="24"/>
          <w:szCs w:val="24"/>
          <w:lang w:val="en-US"/>
        </w:rPr>
        <w:t xml:space="preserve"> yang </w:t>
      </w:r>
      <w:proofErr w:type="spellStart"/>
      <w:r w:rsidR="00AA3A2E">
        <w:rPr>
          <w:rFonts w:ascii="Times New Roman" w:hAnsi="Times New Roman" w:cs="Times New Roman"/>
          <w:sz w:val="24"/>
          <w:szCs w:val="24"/>
          <w:lang w:val="en-US"/>
        </w:rPr>
        <w:t>menggunakan</w:t>
      </w:r>
      <w:proofErr w:type="spellEnd"/>
      <w:r w:rsidR="00217DCE" w:rsidRPr="00E21613">
        <w:rPr>
          <w:rFonts w:ascii="Times New Roman" w:hAnsi="Times New Roman" w:cs="Times New Roman"/>
          <w:sz w:val="24"/>
          <w:szCs w:val="24"/>
        </w:rPr>
        <w:t xml:space="preserve"> akad </w:t>
      </w:r>
      <w:r w:rsidR="007D54F7">
        <w:rPr>
          <w:rFonts w:ascii="Times New Roman" w:hAnsi="Times New Roman" w:cs="Times New Roman"/>
          <w:i/>
          <w:sz w:val="24"/>
          <w:szCs w:val="24"/>
          <w:lang w:val="en-US"/>
        </w:rPr>
        <w:t>m</w:t>
      </w:r>
      <w:r w:rsidR="007D54F7">
        <w:rPr>
          <w:rFonts w:ascii="Times New Roman" w:hAnsi="Times New Roman" w:cs="Times New Roman"/>
          <w:i/>
          <w:sz w:val="24"/>
          <w:szCs w:val="24"/>
        </w:rPr>
        <w:t>urabaha</w:t>
      </w:r>
      <w:r w:rsidR="007D54F7">
        <w:rPr>
          <w:rFonts w:ascii="Times New Roman" w:hAnsi="Times New Roman" w:cs="Times New Roman"/>
          <w:i/>
          <w:sz w:val="24"/>
          <w:szCs w:val="24"/>
          <w:lang w:val="en-US"/>
        </w:rPr>
        <w:t>h,</w:t>
      </w:r>
      <w:r w:rsidR="00217DCE" w:rsidRPr="00E21613">
        <w:rPr>
          <w:rFonts w:ascii="Times New Roman" w:hAnsi="Times New Roman" w:cs="Times New Roman"/>
          <w:i/>
          <w:sz w:val="24"/>
          <w:szCs w:val="24"/>
        </w:rPr>
        <w:t xml:space="preserve"> </w:t>
      </w:r>
      <w:proofErr w:type="spellStart"/>
      <w:r w:rsidR="007D54F7">
        <w:rPr>
          <w:rFonts w:ascii="Times New Roman" w:hAnsi="Times New Roman" w:cs="Times New Roman"/>
          <w:sz w:val="24"/>
          <w:szCs w:val="24"/>
          <w:lang w:val="en-US"/>
        </w:rPr>
        <w:t>mengingat</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bahwa</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pembiayaan</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dengan</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akad</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i/>
          <w:sz w:val="24"/>
          <w:szCs w:val="24"/>
          <w:lang w:val="en-US"/>
        </w:rPr>
        <w:t>murabahah</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merupakan</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transaksi</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jual</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beli</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barang</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dengan</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menyatakan</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harga</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perolehan</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dan</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keuntungan</w:t>
      </w:r>
      <w:proofErr w:type="spellEnd"/>
      <w:r w:rsidR="007D54F7">
        <w:rPr>
          <w:rFonts w:ascii="Times New Roman" w:hAnsi="Times New Roman" w:cs="Times New Roman"/>
          <w:sz w:val="24"/>
          <w:szCs w:val="24"/>
          <w:lang w:val="en-US"/>
        </w:rPr>
        <w:t xml:space="preserve"> (</w:t>
      </w:r>
      <w:r w:rsidR="007D54F7" w:rsidRPr="007D54F7">
        <w:rPr>
          <w:rFonts w:ascii="Times New Roman" w:hAnsi="Times New Roman" w:cs="Times New Roman"/>
          <w:i/>
          <w:sz w:val="24"/>
          <w:szCs w:val="24"/>
          <w:lang w:val="en-US"/>
        </w:rPr>
        <w:t>margin</w:t>
      </w:r>
      <w:r w:rsidR="007D54F7">
        <w:rPr>
          <w:rFonts w:ascii="Times New Roman" w:hAnsi="Times New Roman" w:cs="Times New Roman"/>
          <w:sz w:val="24"/>
          <w:szCs w:val="24"/>
          <w:lang w:val="en-US"/>
        </w:rPr>
        <w:t xml:space="preserve">) yang </w:t>
      </w:r>
      <w:proofErr w:type="spellStart"/>
      <w:r w:rsidR="007D54F7">
        <w:rPr>
          <w:rFonts w:ascii="Times New Roman" w:hAnsi="Times New Roman" w:cs="Times New Roman"/>
          <w:sz w:val="24"/>
          <w:szCs w:val="24"/>
          <w:lang w:val="en-US"/>
        </w:rPr>
        <w:t>disepakati</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oleh</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penjual</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dan</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pembeli</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Sesuai</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dengan</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teori</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dimana</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Pembiayaan</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i/>
          <w:sz w:val="24"/>
          <w:szCs w:val="24"/>
          <w:lang w:val="en-US"/>
        </w:rPr>
        <w:t>murabahah</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akan</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mendapatkan</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keuntungan</w:t>
      </w:r>
      <w:proofErr w:type="spellEnd"/>
      <w:r w:rsidR="007D54F7">
        <w:rPr>
          <w:rFonts w:ascii="Times New Roman" w:hAnsi="Times New Roman" w:cs="Times New Roman"/>
          <w:sz w:val="24"/>
          <w:szCs w:val="24"/>
          <w:lang w:val="en-US"/>
        </w:rPr>
        <w:t xml:space="preserve"> (</w:t>
      </w:r>
      <w:r w:rsidR="007D54F7">
        <w:rPr>
          <w:rFonts w:ascii="Times New Roman" w:hAnsi="Times New Roman" w:cs="Times New Roman"/>
          <w:i/>
          <w:sz w:val="24"/>
          <w:szCs w:val="24"/>
          <w:lang w:val="en-US"/>
        </w:rPr>
        <w:t>margin</w:t>
      </w:r>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dimana</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pendapatan</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keuntungan</w:t>
      </w:r>
      <w:proofErr w:type="spellEnd"/>
      <w:r w:rsidR="007D54F7">
        <w:rPr>
          <w:rFonts w:ascii="Times New Roman" w:hAnsi="Times New Roman" w:cs="Times New Roman"/>
          <w:sz w:val="24"/>
          <w:szCs w:val="24"/>
          <w:lang w:val="en-US"/>
        </w:rPr>
        <w:t xml:space="preserve"> yang </w:t>
      </w:r>
      <w:proofErr w:type="spellStart"/>
      <w:r w:rsidR="007D54F7">
        <w:rPr>
          <w:rFonts w:ascii="Times New Roman" w:hAnsi="Times New Roman" w:cs="Times New Roman"/>
          <w:sz w:val="24"/>
          <w:szCs w:val="24"/>
          <w:lang w:val="en-US"/>
        </w:rPr>
        <w:t>diperoleh</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dapat</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mempengaruhi</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profitabilitas</w:t>
      </w:r>
      <w:proofErr w:type="spellEnd"/>
      <w:r w:rsidR="007D54F7">
        <w:rPr>
          <w:rFonts w:ascii="Times New Roman" w:hAnsi="Times New Roman" w:cs="Times New Roman"/>
          <w:sz w:val="24"/>
          <w:szCs w:val="24"/>
          <w:lang w:val="en-US"/>
        </w:rPr>
        <w:t xml:space="preserve"> (ROA) </w:t>
      </w:r>
      <w:proofErr w:type="spellStart"/>
      <w:r w:rsidR="007D54F7">
        <w:rPr>
          <w:rFonts w:ascii="Times New Roman" w:hAnsi="Times New Roman" w:cs="Times New Roman"/>
          <w:sz w:val="24"/>
          <w:szCs w:val="24"/>
          <w:lang w:val="en-US"/>
        </w:rPr>
        <w:t>karena</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dengan</w:t>
      </w:r>
      <w:proofErr w:type="spellEnd"/>
      <w:r w:rsidR="007D54F7">
        <w:rPr>
          <w:rFonts w:ascii="Times New Roman" w:hAnsi="Times New Roman" w:cs="Times New Roman"/>
          <w:sz w:val="24"/>
          <w:szCs w:val="24"/>
          <w:lang w:val="en-US"/>
        </w:rPr>
        <w:t xml:space="preserve"> </w:t>
      </w:r>
      <w:proofErr w:type="spellStart"/>
      <w:r w:rsidR="007D54F7">
        <w:rPr>
          <w:rFonts w:ascii="Times New Roman" w:hAnsi="Times New Roman" w:cs="Times New Roman"/>
          <w:sz w:val="24"/>
          <w:szCs w:val="24"/>
          <w:lang w:val="en-US"/>
        </w:rPr>
        <w:t>adanya</w:t>
      </w:r>
      <w:proofErr w:type="spellEnd"/>
      <w:r w:rsidR="00AA3A2E">
        <w:rPr>
          <w:rFonts w:ascii="Times New Roman" w:hAnsi="Times New Roman" w:cs="Times New Roman"/>
          <w:sz w:val="24"/>
          <w:szCs w:val="24"/>
          <w:lang w:val="en-US"/>
        </w:rPr>
        <w:t xml:space="preserve"> </w:t>
      </w:r>
      <w:proofErr w:type="spellStart"/>
      <w:r w:rsidR="00AA3A2E">
        <w:rPr>
          <w:rFonts w:ascii="Times New Roman" w:hAnsi="Times New Roman" w:cs="Times New Roman"/>
          <w:sz w:val="24"/>
          <w:szCs w:val="24"/>
          <w:lang w:val="en-US"/>
        </w:rPr>
        <w:t>pembiayaan</w:t>
      </w:r>
      <w:proofErr w:type="spellEnd"/>
      <w:r w:rsidR="00AA3A2E">
        <w:rPr>
          <w:rFonts w:ascii="Times New Roman" w:hAnsi="Times New Roman" w:cs="Times New Roman"/>
          <w:sz w:val="24"/>
          <w:szCs w:val="24"/>
          <w:lang w:val="en-US"/>
        </w:rPr>
        <w:t xml:space="preserve"> </w:t>
      </w:r>
      <w:proofErr w:type="spellStart"/>
      <w:r w:rsidR="00AA3A2E">
        <w:rPr>
          <w:rFonts w:ascii="Times New Roman" w:hAnsi="Times New Roman" w:cs="Times New Roman"/>
          <w:i/>
          <w:sz w:val="24"/>
          <w:szCs w:val="24"/>
          <w:lang w:val="en-US"/>
        </w:rPr>
        <w:t>Murabahah</w:t>
      </w:r>
      <w:proofErr w:type="spellEnd"/>
      <w:r w:rsidR="00AA3A2E">
        <w:rPr>
          <w:rFonts w:ascii="Times New Roman" w:hAnsi="Times New Roman" w:cs="Times New Roman"/>
          <w:i/>
          <w:sz w:val="24"/>
          <w:szCs w:val="24"/>
          <w:lang w:val="en-US"/>
        </w:rPr>
        <w:t xml:space="preserve"> </w:t>
      </w:r>
      <w:r w:rsidR="00AA3A2E">
        <w:rPr>
          <w:rFonts w:ascii="Times New Roman" w:hAnsi="Times New Roman" w:cs="Times New Roman"/>
          <w:sz w:val="24"/>
          <w:szCs w:val="24"/>
          <w:lang w:val="en-US"/>
        </w:rPr>
        <w:t xml:space="preserve">yang </w:t>
      </w:r>
      <w:proofErr w:type="spellStart"/>
      <w:r w:rsidR="00AA3A2E">
        <w:rPr>
          <w:rFonts w:ascii="Times New Roman" w:hAnsi="Times New Roman" w:cs="Times New Roman"/>
          <w:sz w:val="24"/>
          <w:szCs w:val="24"/>
          <w:lang w:val="en-US"/>
        </w:rPr>
        <w:t>disalurkan</w:t>
      </w:r>
      <w:proofErr w:type="spellEnd"/>
      <w:r w:rsidR="00AA3A2E">
        <w:rPr>
          <w:rFonts w:ascii="Times New Roman" w:hAnsi="Times New Roman" w:cs="Times New Roman"/>
          <w:sz w:val="24"/>
          <w:szCs w:val="24"/>
          <w:lang w:val="en-US"/>
        </w:rPr>
        <w:t xml:space="preserve"> </w:t>
      </w:r>
      <w:proofErr w:type="spellStart"/>
      <w:r w:rsidR="00AA3A2E">
        <w:rPr>
          <w:rFonts w:ascii="Times New Roman" w:hAnsi="Times New Roman" w:cs="Times New Roman"/>
          <w:sz w:val="24"/>
          <w:szCs w:val="24"/>
          <w:lang w:val="en-US"/>
        </w:rPr>
        <w:t>kepada</w:t>
      </w:r>
      <w:proofErr w:type="spellEnd"/>
      <w:r w:rsidR="00AA3A2E">
        <w:rPr>
          <w:rFonts w:ascii="Times New Roman" w:hAnsi="Times New Roman" w:cs="Times New Roman"/>
          <w:sz w:val="24"/>
          <w:szCs w:val="24"/>
          <w:lang w:val="en-US"/>
        </w:rPr>
        <w:t xml:space="preserve"> </w:t>
      </w:r>
      <w:proofErr w:type="spellStart"/>
      <w:r w:rsidR="00AA3A2E">
        <w:rPr>
          <w:rFonts w:ascii="Times New Roman" w:hAnsi="Times New Roman" w:cs="Times New Roman"/>
          <w:sz w:val="24"/>
          <w:szCs w:val="24"/>
          <w:lang w:val="en-US"/>
        </w:rPr>
        <w:t>nasabah</w:t>
      </w:r>
      <w:proofErr w:type="spellEnd"/>
      <w:r w:rsidR="00AA3A2E">
        <w:rPr>
          <w:rFonts w:ascii="Times New Roman" w:hAnsi="Times New Roman" w:cs="Times New Roman"/>
          <w:sz w:val="24"/>
          <w:szCs w:val="24"/>
          <w:lang w:val="en-US"/>
        </w:rPr>
        <w:t xml:space="preserve">, bank </w:t>
      </w:r>
      <w:proofErr w:type="spellStart"/>
      <w:r w:rsidR="00AA3A2E">
        <w:rPr>
          <w:rFonts w:ascii="Times New Roman" w:hAnsi="Times New Roman" w:cs="Times New Roman"/>
          <w:sz w:val="24"/>
          <w:szCs w:val="24"/>
          <w:lang w:val="en-US"/>
        </w:rPr>
        <w:t>akan</w:t>
      </w:r>
      <w:proofErr w:type="spellEnd"/>
      <w:r w:rsidR="00AA3A2E">
        <w:rPr>
          <w:rFonts w:ascii="Times New Roman" w:hAnsi="Times New Roman" w:cs="Times New Roman"/>
          <w:sz w:val="24"/>
          <w:szCs w:val="24"/>
          <w:lang w:val="en-US"/>
        </w:rPr>
        <w:t xml:space="preserve"> </w:t>
      </w:r>
      <w:proofErr w:type="spellStart"/>
      <w:r w:rsidR="00AA3A2E">
        <w:rPr>
          <w:rFonts w:ascii="Times New Roman" w:hAnsi="Times New Roman" w:cs="Times New Roman"/>
          <w:sz w:val="24"/>
          <w:szCs w:val="24"/>
          <w:lang w:val="en-US"/>
        </w:rPr>
        <w:t>mendapatkan</w:t>
      </w:r>
      <w:proofErr w:type="spellEnd"/>
      <w:r w:rsidR="00AA3A2E">
        <w:rPr>
          <w:rFonts w:ascii="Times New Roman" w:hAnsi="Times New Roman" w:cs="Times New Roman"/>
          <w:sz w:val="24"/>
          <w:szCs w:val="24"/>
          <w:lang w:val="en-US"/>
        </w:rPr>
        <w:t xml:space="preserve"> </w:t>
      </w:r>
      <w:proofErr w:type="spellStart"/>
      <w:r w:rsidR="00AA3A2E">
        <w:rPr>
          <w:rFonts w:ascii="Times New Roman" w:hAnsi="Times New Roman" w:cs="Times New Roman"/>
          <w:sz w:val="24"/>
          <w:szCs w:val="24"/>
          <w:lang w:val="en-US"/>
        </w:rPr>
        <w:t>harga</w:t>
      </w:r>
      <w:proofErr w:type="spellEnd"/>
      <w:r w:rsidR="00AA3A2E">
        <w:rPr>
          <w:rFonts w:ascii="Times New Roman" w:hAnsi="Times New Roman" w:cs="Times New Roman"/>
          <w:sz w:val="24"/>
          <w:szCs w:val="24"/>
          <w:lang w:val="en-US"/>
        </w:rPr>
        <w:t xml:space="preserve"> </w:t>
      </w:r>
      <w:proofErr w:type="spellStart"/>
      <w:r w:rsidR="00AA3A2E">
        <w:rPr>
          <w:rFonts w:ascii="Times New Roman" w:hAnsi="Times New Roman" w:cs="Times New Roman"/>
          <w:sz w:val="24"/>
          <w:szCs w:val="24"/>
          <w:lang w:val="en-US"/>
        </w:rPr>
        <w:t>perolehan</w:t>
      </w:r>
      <w:proofErr w:type="spellEnd"/>
      <w:r w:rsidR="00AA3A2E">
        <w:rPr>
          <w:rFonts w:ascii="Times New Roman" w:hAnsi="Times New Roman" w:cs="Times New Roman"/>
          <w:sz w:val="24"/>
          <w:szCs w:val="24"/>
          <w:lang w:val="en-US"/>
        </w:rPr>
        <w:t xml:space="preserve"> </w:t>
      </w:r>
      <w:proofErr w:type="spellStart"/>
      <w:r w:rsidR="00AA3A2E">
        <w:rPr>
          <w:rFonts w:ascii="Times New Roman" w:hAnsi="Times New Roman" w:cs="Times New Roman"/>
          <w:sz w:val="24"/>
          <w:szCs w:val="24"/>
          <w:lang w:val="en-US"/>
        </w:rPr>
        <w:t>dan</w:t>
      </w:r>
      <w:proofErr w:type="spellEnd"/>
      <w:r w:rsidR="00AA3A2E">
        <w:rPr>
          <w:rFonts w:ascii="Times New Roman" w:hAnsi="Times New Roman" w:cs="Times New Roman"/>
          <w:sz w:val="24"/>
          <w:szCs w:val="24"/>
          <w:lang w:val="en-US"/>
        </w:rPr>
        <w:t xml:space="preserve"> </w:t>
      </w:r>
      <w:r w:rsidR="00AA3A2E">
        <w:rPr>
          <w:rFonts w:ascii="Times New Roman" w:hAnsi="Times New Roman" w:cs="Times New Roman"/>
          <w:i/>
          <w:sz w:val="24"/>
          <w:szCs w:val="24"/>
          <w:lang w:val="en-US"/>
        </w:rPr>
        <w:t xml:space="preserve">margin </w:t>
      </w:r>
      <w:proofErr w:type="spellStart"/>
      <w:r w:rsidR="00AA3A2E">
        <w:rPr>
          <w:rFonts w:ascii="Times New Roman" w:hAnsi="Times New Roman" w:cs="Times New Roman"/>
          <w:sz w:val="24"/>
          <w:szCs w:val="24"/>
          <w:lang w:val="en-US"/>
        </w:rPr>
        <w:t>atas</w:t>
      </w:r>
      <w:proofErr w:type="spellEnd"/>
      <w:r w:rsidR="00AA3A2E">
        <w:rPr>
          <w:rFonts w:ascii="Times New Roman" w:hAnsi="Times New Roman" w:cs="Times New Roman"/>
          <w:sz w:val="24"/>
          <w:szCs w:val="24"/>
          <w:lang w:val="en-US"/>
        </w:rPr>
        <w:t xml:space="preserve"> </w:t>
      </w:r>
      <w:proofErr w:type="spellStart"/>
      <w:r w:rsidR="00AA3A2E">
        <w:rPr>
          <w:rFonts w:ascii="Times New Roman" w:hAnsi="Times New Roman" w:cs="Times New Roman"/>
          <w:sz w:val="24"/>
          <w:szCs w:val="24"/>
          <w:lang w:val="en-US"/>
        </w:rPr>
        <w:t>pembiayaan</w:t>
      </w:r>
      <w:proofErr w:type="spellEnd"/>
      <w:r w:rsidR="00AA3A2E">
        <w:rPr>
          <w:rFonts w:ascii="Times New Roman" w:hAnsi="Times New Roman" w:cs="Times New Roman"/>
          <w:sz w:val="24"/>
          <w:szCs w:val="24"/>
          <w:lang w:val="en-US"/>
        </w:rPr>
        <w:t xml:space="preserve"> yang </w:t>
      </w:r>
      <w:proofErr w:type="spellStart"/>
      <w:r w:rsidR="00AA3A2E">
        <w:rPr>
          <w:rFonts w:ascii="Times New Roman" w:hAnsi="Times New Roman" w:cs="Times New Roman"/>
          <w:sz w:val="24"/>
          <w:szCs w:val="24"/>
          <w:lang w:val="en-US"/>
        </w:rPr>
        <w:t>diberikan</w:t>
      </w:r>
      <w:proofErr w:type="spellEnd"/>
      <w:r w:rsidR="00AA3A2E">
        <w:rPr>
          <w:rFonts w:ascii="Times New Roman" w:hAnsi="Times New Roman" w:cs="Times New Roman"/>
          <w:sz w:val="24"/>
          <w:szCs w:val="24"/>
          <w:lang w:val="en-US"/>
        </w:rPr>
        <w:t xml:space="preserve"> </w:t>
      </w:r>
      <w:proofErr w:type="spellStart"/>
      <w:r w:rsidR="00AA3A2E">
        <w:rPr>
          <w:rFonts w:ascii="Times New Roman" w:hAnsi="Times New Roman" w:cs="Times New Roman"/>
          <w:sz w:val="24"/>
          <w:szCs w:val="24"/>
          <w:lang w:val="en-US"/>
        </w:rPr>
        <w:t>kepada</w:t>
      </w:r>
      <w:proofErr w:type="spellEnd"/>
      <w:r w:rsidR="00AA3A2E">
        <w:rPr>
          <w:rFonts w:ascii="Times New Roman" w:hAnsi="Times New Roman" w:cs="Times New Roman"/>
          <w:sz w:val="24"/>
          <w:szCs w:val="24"/>
          <w:lang w:val="en-US"/>
        </w:rPr>
        <w:t xml:space="preserve"> </w:t>
      </w:r>
      <w:proofErr w:type="spellStart"/>
      <w:r w:rsidR="00AA3A2E">
        <w:rPr>
          <w:rFonts w:ascii="Times New Roman" w:hAnsi="Times New Roman" w:cs="Times New Roman"/>
          <w:sz w:val="24"/>
          <w:szCs w:val="24"/>
          <w:lang w:val="en-US"/>
        </w:rPr>
        <w:t>nasabah</w:t>
      </w:r>
      <w:proofErr w:type="spellEnd"/>
      <w:r w:rsidR="00AA3A2E">
        <w:rPr>
          <w:rFonts w:ascii="Times New Roman" w:hAnsi="Times New Roman" w:cs="Times New Roman"/>
          <w:sz w:val="24"/>
          <w:szCs w:val="24"/>
          <w:lang w:val="en-US"/>
        </w:rPr>
        <w:t xml:space="preserve"> yang </w:t>
      </w:r>
      <w:proofErr w:type="spellStart"/>
      <w:r w:rsidR="00AA3A2E">
        <w:rPr>
          <w:rFonts w:ascii="Times New Roman" w:hAnsi="Times New Roman" w:cs="Times New Roman"/>
          <w:sz w:val="24"/>
          <w:szCs w:val="24"/>
          <w:lang w:val="en-US"/>
        </w:rPr>
        <w:t>kemudian</w:t>
      </w:r>
      <w:proofErr w:type="spellEnd"/>
      <w:r w:rsidR="00AA3A2E">
        <w:rPr>
          <w:rFonts w:ascii="Times New Roman" w:hAnsi="Times New Roman" w:cs="Times New Roman"/>
          <w:sz w:val="24"/>
          <w:szCs w:val="24"/>
          <w:lang w:val="en-US"/>
        </w:rPr>
        <w:t xml:space="preserve"> </w:t>
      </w:r>
      <w:r w:rsidR="00AA3A2E">
        <w:rPr>
          <w:rFonts w:ascii="Times New Roman" w:hAnsi="Times New Roman" w:cs="Times New Roman"/>
          <w:i/>
          <w:sz w:val="24"/>
          <w:szCs w:val="24"/>
          <w:lang w:val="en-US"/>
        </w:rPr>
        <w:t xml:space="preserve">margin </w:t>
      </w:r>
      <w:proofErr w:type="spellStart"/>
      <w:r w:rsidR="00AA3A2E">
        <w:rPr>
          <w:rFonts w:ascii="Times New Roman" w:hAnsi="Times New Roman" w:cs="Times New Roman"/>
          <w:sz w:val="24"/>
          <w:szCs w:val="24"/>
          <w:lang w:val="en-US"/>
        </w:rPr>
        <w:t>tersebut</w:t>
      </w:r>
      <w:proofErr w:type="spellEnd"/>
      <w:r w:rsidR="00AA3A2E">
        <w:rPr>
          <w:rFonts w:ascii="Times New Roman" w:hAnsi="Times New Roman" w:cs="Times New Roman"/>
          <w:sz w:val="24"/>
          <w:szCs w:val="24"/>
          <w:lang w:val="en-US"/>
        </w:rPr>
        <w:t xml:space="preserve"> </w:t>
      </w:r>
      <w:proofErr w:type="spellStart"/>
      <w:r w:rsidR="00AA3A2E">
        <w:rPr>
          <w:rFonts w:ascii="Times New Roman" w:hAnsi="Times New Roman" w:cs="Times New Roman"/>
          <w:sz w:val="24"/>
          <w:szCs w:val="24"/>
          <w:lang w:val="en-US"/>
        </w:rPr>
        <w:t>menjadi</w:t>
      </w:r>
      <w:proofErr w:type="spellEnd"/>
      <w:r w:rsidR="00AA3A2E">
        <w:rPr>
          <w:rFonts w:ascii="Times New Roman" w:hAnsi="Times New Roman" w:cs="Times New Roman"/>
          <w:sz w:val="24"/>
          <w:szCs w:val="24"/>
          <w:lang w:val="en-US"/>
        </w:rPr>
        <w:t xml:space="preserve"> </w:t>
      </w:r>
      <w:proofErr w:type="spellStart"/>
      <w:r w:rsidR="00AA3A2E">
        <w:rPr>
          <w:rFonts w:ascii="Times New Roman" w:hAnsi="Times New Roman" w:cs="Times New Roman"/>
          <w:sz w:val="24"/>
          <w:szCs w:val="24"/>
          <w:lang w:val="en-US"/>
        </w:rPr>
        <w:t>laba</w:t>
      </w:r>
      <w:proofErr w:type="spellEnd"/>
      <w:r w:rsidR="00D61361">
        <w:rPr>
          <w:rFonts w:ascii="Times New Roman" w:hAnsi="Times New Roman" w:cs="Times New Roman"/>
          <w:sz w:val="24"/>
          <w:szCs w:val="24"/>
          <w:lang w:val="en-US"/>
        </w:rPr>
        <w:t xml:space="preserve"> bank </w:t>
      </w:r>
      <w:proofErr w:type="spellStart"/>
      <w:r w:rsidR="00D61361">
        <w:rPr>
          <w:rFonts w:ascii="Times New Roman" w:hAnsi="Times New Roman" w:cs="Times New Roman"/>
          <w:sz w:val="24"/>
          <w:szCs w:val="24"/>
          <w:lang w:val="en-US"/>
        </w:rPr>
        <w:t>syariah</w:t>
      </w:r>
      <w:proofErr w:type="spellEnd"/>
      <w:r w:rsidR="00D61361">
        <w:rPr>
          <w:rFonts w:ascii="Times New Roman" w:hAnsi="Times New Roman" w:cs="Times New Roman"/>
          <w:sz w:val="24"/>
          <w:szCs w:val="24"/>
          <w:lang w:val="en-US"/>
        </w:rPr>
        <w:t>.</w:t>
      </w:r>
      <w:r w:rsidR="00260A28">
        <w:rPr>
          <w:rFonts w:ascii="Times New Roman" w:hAnsi="Times New Roman" w:cs="Times New Roman"/>
          <w:sz w:val="24"/>
          <w:szCs w:val="24"/>
          <w:lang w:val="en-US"/>
        </w:rPr>
        <w:t xml:space="preserve"> </w:t>
      </w:r>
      <w:proofErr w:type="spellStart"/>
      <w:proofErr w:type="gramStart"/>
      <w:r w:rsidR="00260A28">
        <w:rPr>
          <w:rFonts w:ascii="Times New Roman" w:hAnsi="Times New Roman" w:cs="Times New Roman"/>
          <w:sz w:val="24"/>
          <w:szCs w:val="24"/>
          <w:lang w:val="en-US"/>
        </w:rPr>
        <w:t>Seperti</w:t>
      </w:r>
      <w:proofErr w:type="spellEnd"/>
      <w:r w:rsidR="00260A28">
        <w:rPr>
          <w:rFonts w:ascii="Times New Roman" w:hAnsi="Times New Roman" w:cs="Times New Roman"/>
          <w:sz w:val="24"/>
          <w:szCs w:val="24"/>
          <w:lang w:val="en-US"/>
        </w:rPr>
        <w:t xml:space="preserve"> </w:t>
      </w:r>
      <w:proofErr w:type="spellStart"/>
      <w:r w:rsidR="00260A28">
        <w:rPr>
          <w:rFonts w:ascii="Times New Roman" w:hAnsi="Times New Roman" w:cs="Times New Roman"/>
          <w:sz w:val="24"/>
          <w:szCs w:val="24"/>
          <w:lang w:val="en-US"/>
        </w:rPr>
        <w:t>penelitian</w:t>
      </w:r>
      <w:proofErr w:type="spellEnd"/>
      <w:r w:rsidR="00260A28">
        <w:rPr>
          <w:rFonts w:ascii="Times New Roman" w:hAnsi="Times New Roman" w:cs="Times New Roman"/>
          <w:sz w:val="24"/>
          <w:szCs w:val="24"/>
          <w:lang w:val="en-US"/>
        </w:rPr>
        <w:t xml:space="preserve"> </w:t>
      </w:r>
      <w:proofErr w:type="spellStart"/>
      <w:r w:rsidR="00260A28">
        <w:rPr>
          <w:rFonts w:ascii="Times New Roman" w:hAnsi="Times New Roman" w:cs="Times New Roman"/>
          <w:sz w:val="24"/>
          <w:szCs w:val="24"/>
          <w:lang w:val="en-US"/>
        </w:rPr>
        <w:t>terdahulu</w:t>
      </w:r>
      <w:proofErr w:type="spellEnd"/>
      <w:r w:rsidR="00260A28">
        <w:rPr>
          <w:rFonts w:ascii="Times New Roman" w:hAnsi="Times New Roman" w:cs="Times New Roman"/>
          <w:sz w:val="24"/>
          <w:szCs w:val="24"/>
          <w:lang w:val="en-US"/>
        </w:rPr>
        <w:t xml:space="preserve"> yang </w:t>
      </w:r>
      <w:proofErr w:type="spellStart"/>
      <w:r w:rsidR="00260A28">
        <w:rPr>
          <w:rFonts w:ascii="Times New Roman" w:hAnsi="Times New Roman" w:cs="Times New Roman"/>
          <w:sz w:val="24"/>
          <w:szCs w:val="24"/>
          <w:lang w:val="en-US"/>
        </w:rPr>
        <w:t>dilakukan</w:t>
      </w:r>
      <w:proofErr w:type="spellEnd"/>
      <w:r w:rsidR="00260A28">
        <w:rPr>
          <w:rFonts w:ascii="Times New Roman" w:hAnsi="Times New Roman" w:cs="Times New Roman"/>
          <w:sz w:val="24"/>
          <w:szCs w:val="24"/>
          <w:lang w:val="en-US"/>
        </w:rPr>
        <w:t xml:space="preserve"> </w:t>
      </w:r>
      <w:proofErr w:type="spellStart"/>
      <w:r w:rsidR="00260A28">
        <w:rPr>
          <w:rFonts w:ascii="Times New Roman" w:hAnsi="Times New Roman" w:cs="Times New Roman"/>
          <w:sz w:val="24"/>
          <w:szCs w:val="24"/>
          <w:lang w:val="en-US"/>
        </w:rPr>
        <w:t>oleh</w:t>
      </w:r>
      <w:proofErr w:type="spellEnd"/>
      <w:r w:rsidR="00260A28">
        <w:rPr>
          <w:rFonts w:ascii="Times New Roman" w:hAnsi="Times New Roman" w:cs="Times New Roman"/>
          <w:sz w:val="24"/>
          <w:szCs w:val="24"/>
          <w:lang w:val="en-US"/>
        </w:rPr>
        <w:t xml:space="preserve"> </w:t>
      </w:r>
      <w:proofErr w:type="spellStart"/>
      <w:r w:rsidR="00260A28">
        <w:rPr>
          <w:rFonts w:ascii="Times New Roman" w:hAnsi="Times New Roman" w:cs="Times New Roman"/>
          <w:sz w:val="24"/>
          <w:szCs w:val="24"/>
          <w:lang w:val="en-US"/>
        </w:rPr>
        <w:t>Amri</w:t>
      </w:r>
      <w:proofErr w:type="spellEnd"/>
      <w:r w:rsidR="00260A28">
        <w:rPr>
          <w:rFonts w:ascii="Times New Roman" w:hAnsi="Times New Roman" w:cs="Times New Roman"/>
          <w:sz w:val="24"/>
          <w:szCs w:val="24"/>
          <w:lang w:val="en-US"/>
        </w:rPr>
        <w:t xml:space="preserve"> </w:t>
      </w:r>
      <w:proofErr w:type="spellStart"/>
      <w:r w:rsidR="00260A28">
        <w:rPr>
          <w:rFonts w:ascii="Times New Roman" w:hAnsi="Times New Roman" w:cs="Times New Roman"/>
          <w:sz w:val="24"/>
          <w:szCs w:val="24"/>
          <w:lang w:val="en-US"/>
        </w:rPr>
        <w:t>Dziki</w:t>
      </w:r>
      <w:proofErr w:type="spellEnd"/>
      <w:r w:rsidR="00260A28">
        <w:rPr>
          <w:rFonts w:ascii="Times New Roman" w:hAnsi="Times New Roman" w:cs="Times New Roman"/>
          <w:sz w:val="24"/>
          <w:szCs w:val="24"/>
          <w:lang w:val="en-US"/>
        </w:rPr>
        <w:t xml:space="preserve"> </w:t>
      </w:r>
      <w:proofErr w:type="spellStart"/>
      <w:r w:rsidR="00260A28">
        <w:rPr>
          <w:rFonts w:ascii="Times New Roman" w:hAnsi="Times New Roman" w:cs="Times New Roman"/>
          <w:sz w:val="24"/>
          <w:szCs w:val="24"/>
          <w:lang w:val="en-US"/>
        </w:rPr>
        <w:t>Fadholi</w:t>
      </w:r>
      <w:proofErr w:type="spellEnd"/>
      <w:r w:rsidR="00260A28">
        <w:rPr>
          <w:rFonts w:ascii="Times New Roman" w:hAnsi="Times New Roman" w:cs="Times New Roman"/>
          <w:sz w:val="24"/>
          <w:szCs w:val="24"/>
          <w:lang w:val="en-US"/>
        </w:rPr>
        <w:t xml:space="preserve"> (2015) </w:t>
      </w:r>
      <w:proofErr w:type="spellStart"/>
      <w:r w:rsidR="00260A28">
        <w:rPr>
          <w:rFonts w:ascii="Times New Roman" w:hAnsi="Times New Roman" w:cs="Times New Roman"/>
          <w:sz w:val="24"/>
          <w:szCs w:val="24"/>
          <w:lang w:val="en-US"/>
        </w:rPr>
        <w:t>menunjukan</w:t>
      </w:r>
      <w:proofErr w:type="spellEnd"/>
      <w:r w:rsidR="00260A28">
        <w:rPr>
          <w:rFonts w:ascii="Times New Roman" w:hAnsi="Times New Roman" w:cs="Times New Roman"/>
          <w:sz w:val="24"/>
          <w:szCs w:val="24"/>
          <w:lang w:val="en-US"/>
        </w:rPr>
        <w:t xml:space="preserve"> </w:t>
      </w:r>
      <w:proofErr w:type="spellStart"/>
      <w:r w:rsidR="00260A28">
        <w:rPr>
          <w:rFonts w:ascii="Times New Roman" w:hAnsi="Times New Roman" w:cs="Times New Roman"/>
          <w:sz w:val="24"/>
          <w:szCs w:val="24"/>
          <w:lang w:val="en-US"/>
        </w:rPr>
        <w:t>bahwa</w:t>
      </w:r>
      <w:proofErr w:type="spellEnd"/>
      <w:r w:rsidR="00260A28">
        <w:rPr>
          <w:rFonts w:ascii="Times New Roman" w:hAnsi="Times New Roman" w:cs="Times New Roman"/>
          <w:sz w:val="24"/>
          <w:szCs w:val="24"/>
          <w:lang w:val="en-US"/>
        </w:rPr>
        <w:t xml:space="preserve"> </w:t>
      </w:r>
      <w:proofErr w:type="spellStart"/>
      <w:r w:rsidR="00260A28">
        <w:rPr>
          <w:rFonts w:ascii="Times New Roman" w:hAnsi="Times New Roman" w:cs="Times New Roman"/>
          <w:sz w:val="24"/>
          <w:szCs w:val="24"/>
          <w:lang w:val="en-US"/>
        </w:rPr>
        <w:t>Pembiayaan</w:t>
      </w:r>
      <w:proofErr w:type="spellEnd"/>
      <w:r w:rsidR="00260A28">
        <w:rPr>
          <w:rFonts w:ascii="Times New Roman" w:hAnsi="Times New Roman" w:cs="Times New Roman"/>
          <w:sz w:val="24"/>
          <w:szCs w:val="24"/>
          <w:lang w:val="en-US"/>
        </w:rPr>
        <w:t xml:space="preserve"> </w:t>
      </w:r>
      <w:proofErr w:type="spellStart"/>
      <w:r w:rsidR="00260A28">
        <w:rPr>
          <w:rFonts w:ascii="Times New Roman" w:hAnsi="Times New Roman" w:cs="Times New Roman"/>
          <w:i/>
          <w:sz w:val="24"/>
          <w:szCs w:val="24"/>
          <w:lang w:val="en-US"/>
        </w:rPr>
        <w:t>Murabahah</w:t>
      </w:r>
      <w:proofErr w:type="spellEnd"/>
      <w:r w:rsidR="00260A28">
        <w:rPr>
          <w:rFonts w:ascii="Times New Roman" w:hAnsi="Times New Roman" w:cs="Times New Roman"/>
          <w:i/>
          <w:sz w:val="24"/>
          <w:szCs w:val="24"/>
          <w:lang w:val="en-US"/>
        </w:rPr>
        <w:t xml:space="preserve"> </w:t>
      </w:r>
      <w:proofErr w:type="spellStart"/>
      <w:r w:rsidR="00260A28">
        <w:rPr>
          <w:rFonts w:ascii="Times New Roman" w:hAnsi="Times New Roman" w:cs="Times New Roman"/>
          <w:sz w:val="24"/>
          <w:szCs w:val="24"/>
          <w:lang w:val="en-US"/>
        </w:rPr>
        <w:t>berpengaruh</w:t>
      </w:r>
      <w:proofErr w:type="spellEnd"/>
      <w:r w:rsidR="00260A28">
        <w:rPr>
          <w:rFonts w:ascii="Times New Roman" w:hAnsi="Times New Roman" w:cs="Times New Roman"/>
          <w:sz w:val="24"/>
          <w:szCs w:val="24"/>
          <w:lang w:val="en-US"/>
        </w:rPr>
        <w:t xml:space="preserve"> </w:t>
      </w:r>
      <w:proofErr w:type="spellStart"/>
      <w:r w:rsidR="00260A28">
        <w:rPr>
          <w:rFonts w:ascii="Times New Roman" w:hAnsi="Times New Roman" w:cs="Times New Roman"/>
          <w:sz w:val="24"/>
          <w:szCs w:val="24"/>
          <w:lang w:val="en-US"/>
        </w:rPr>
        <w:t>signifikan</w:t>
      </w:r>
      <w:proofErr w:type="spellEnd"/>
      <w:r w:rsidR="00260A28">
        <w:rPr>
          <w:rFonts w:ascii="Times New Roman" w:hAnsi="Times New Roman" w:cs="Times New Roman"/>
          <w:sz w:val="24"/>
          <w:szCs w:val="24"/>
          <w:lang w:val="en-US"/>
        </w:rPr>
        <w:t xml:space="preserve"> </w:t>
      </w:r>
      <w:proofErr w:type="spellStart"/>
      <w:r w:rsidR="00260A28">
        <w:rPr>
          <w:rFonts w:ascii="Times New Roman" w:hAnsi="Times New Roman" w:cs="Times New Roman"/>
          <w:sz w:val="24"/>
          <w:szCs w:val="24"/>
          <w:lang w:val="en-US"/>
        </w:rPr>
        <w:t>terhadap</w:t>
      </w:r>
      <w:proofErr w:type="spellEnd"/>
      <w:r w:rsidR="00260A28">
        <w:rPr>
          <w:rFonts w:ascii="Times New Roman" w:hAnsi="Times New Roman" w:cs="Times New Roman"/>
          <w:sz w:val="24"/>
          <w:szCs w:val="24"/>
          <w:lang w:val="en-US"/>
        </w:rPr>
        <w:t xml:space="preserve"> </w:t>
      </w:r>
      <w:proofErr w:type="spellStart"/>
      <w:r w:rsidR="00260A28">
        <w:rPr>
          <w:rFonts w:ascii="Times New Roman" w:hAnsi="Times New Roman" w:cs="Times New Roman"/>
          <w:sz w:val="24"/>
          <w:szCs w:val="24"/>
          <w:lang w:val="en-US"/>
        </w:rPr>
        <w:t>profitabilitas</w:t>
      </w:r>
      <w:proofErr w:type="spellEnd"/>
      <w:r w:rsidR="00260A28">
        <w:rPr>
          <w:rFonts w:ascii="Times New Roman" w:hAnsi="Times New Roman" w:cs="Times New Roman"/>
          <w:sz w:val="24"/>
          <w:szCs w:val="24"/>
          <w:lang w:val="en-US"/>
        </w:rPr>
        <w:t xml:space="preserve"> (ROA).</w:t>
      </w:r>
      <w:proofErr w:type="gramEnd"/>
    </w:p>
    <w:p w:rsidR="00217DCE" w:rsidRPr="00AA3A2E" w:rsidRDefault="00260A28" w:rsidP="00E21613">
      <w:pPr>
        <w:spacing w:after="0" w:line="480" w:lineRule="auto"/>
        <w:ind w:firstLine="720"/>
        <w:jc w:val="both"/>
        <w:rPr>
          <w:rFonts w:ascii="Times New Roman" w:hAnsi="Times New Roman" w:cs="Times New Roman"/>
          <w:sz w:val="24"/>
          <w:szCs w:val="24"/>
          <w:lang w:val="en-US"/>
        </w:rPr>
      </w:pPr>
      <w:proofErr w:type="spellStart"/>
      <w:proofErr w:type="gramStart"/>
      <w:r>
        <w:rPr>
          <w:rFonts w:ascii="Times New Roman" w:hAnsi="Times New Roman" w:cs="Times New Roman"/>
          <w:sz w:val="24"/>
          <w:szCs w:val="24"/>
          <w:lang w:val="en-US"/>
        </w:rPr>
        <w:t>Kualitas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aktiva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dalam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hal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r>
        <w:rPr>
          <w:rFonts w:ascii="Times New Roman" w:hAnsi="Times New Roman" w:cs="Times New Roman"/>
          <w:i/>
          <w:sz w:val="24"/>
          <w:szCs w:val="24"/>
          <w:lang w:val="en-US"/>
        </w:rPr>
        <w:t xml:space="preserve">Non Performing Financing </w:t>
      </w:r>
      <w:r>
        <w:rPr>
          <w:rFonts w:ascii="Times New Roman" w:hAnsi="Times New Roman" w:cs="Times New Roman"/>
          <w:sz w:val="24"/>
          <w:szCs w:val="24"/>
          <w:lang w:val="en-US"/>
        </w:rPr>
        <w:t xml:space="preserve">(NPF) </w:t>
      </w:r>
      <w:proofErr w:type="spellStart"/>
      <w:r>
        <w:rPr>
          <w:rFonts w:ascii="Times New Roman" w:hAnsi="Times New Roman" w:cs="Times New Roman"/>
          <w:sz w:val="24"/>
          <w:szCs w:val="24"/>
          <w:lang w:val="en-US"/>
        </w:rPr>
        <w:t>dijadikan</w:t>
      </w:r>
      <w:proofErr w:type="spellEnd"/>
      <w:r>
        <w:rPr>
          <w:rFonts w:ascii="Times New Roman" w:hAnsi="Times New Roman" w:cs="Times New Roman"/>
          <w:sz w:val="24"/>
          <w:szCs w:val="24"/>
          <w:lang w:val="en-US"/>
        </w:rPr>
        <w:t xml:space="preserve"> variable yang </w:t>
      </w:r>
      <w:proofErr w:type="spellStart"/>
      <w:r>
        <w:rPr>
          <w:rFonts w:ascii="Times New Roman" w:hAnsi="Times New Roman" w:cs="Times New Roman"/>
          <w:sz w:val="24"/>
          <w:szCs w:val="24"/>
          <w:lang w:val="en-US"/>
        </w:rPr>
        <w:t>mempengaruhi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profitabilitas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karena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mencerminkan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risiko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pembiayaan</w:t>
      </w:r>
      <w:proofErr w:type="spellEnd"/>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w:t>
      </w:r>
      <w:proofErr w:type="gramStart"/>
      <w:r>
        <w:rPr>
          <w:rFonts w:ascii="Times New Roman" w:hAnsi="Times New Roman" w:cs="Times New Roman"/>
          <w:i/>
          <w:sz w:val="24"/>
          <w:szCs w:val="24"/>
          <w:lang w:val="en-US"/>
        </w:rPr>
        <w:t xml:space="preserve">Non Performing Financing </w:t>
      </w:r>
      <w:r>
        <w:rPr>
          <w:rFonts w:ascii="Times New Roman" w:hAnsi="Times New Roman" w:cs="Times New Roman"/>
          <w:sz w:val="24"/>
          <w:szCs w:val="24"/>
          <w:lang w:val="en-US"/>
        </w:rPr>
        <w:t xml:space="preserve">(NPF)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mendatangkan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dampak</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tidak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menguntungkan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terlebih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lagi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kalau</w:t>
      </w:r>
      <w:proofErr w:type="spellEnd"/>
      <w:r>
        <w:rPr>
          <w:rFonts w:ascii="Times New Roman" w:hAnsi="Times New Roman" w:cs="Times New Roman"/>
          <w:sz w:val="24"/>
          <w:szCs w:val="24"/>
          <w:lang w:val="en-US"/>
        </w:rPr>
        <w:t xml:space="preserve"> NPF </w:t>
      </w:r>
      <w:proofErr w:type="spellStart"/>
      <w:r>
        <w:rPr>
          <w:rFonts w:ascii="Times New Roman" w:hAnsi="Times New Roman" w:cs="Times New Roman"/>
          <w:sz w:val="24"/>
          <w:szCs w:val="24"/>
          <w:lang w:val="en-US"/>
        </w:rPr>
        <w:t>dalam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jumlah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besar</w:t>
      </w:r>
      <w:proofErr w:type="spellEnd"/>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Peningkatan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jumlah</w:t>
      </w:r>
      <w:proofErr w:type="spellEnd"/>
      <w:r>
        <w:rPr>
          <w:rFonts w:ascii="Times New Roman" w:hAnsi="Times New Roman" w:cs="Times New Roman"/>
          <w:sz w:val="24"/>
          <w:szCs w:val="24"/>
          <w:lang w:val="en-US"/>
        </w:rPr>
        <w:t xml:space="preserve"> NPF </w:t>
      </w:r>
      <w:proofErr w:type="spellStart"/>
      <w:proofErr w:type="gramStart"/>
      <w:r>
        <w:rPr>
          <w:rFonts w:ascii="Times New Roman" w:hAnsi="Times New Roman" w:cs="Times New Roman"/>
          <w:sz w:val="24"/>
          <w:szCs w:val="24"/>
          <w:lang w:val="en-US"/>
        </w:rPr>
        <w:t>akan</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meningkatkan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jumlah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Penyisihan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Penghapusan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Aset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Produktif</w:t>
      </w:r>
      <w:proofErr w:type="spellEnd"/>
      <w:r>
        <w:rPr>
          <w:rFonts w:ascii="Times New Roman" w:hAnsi="Times New Roman" w:cs="Times New Roman"/>
          <w:sz w:val="24"/>
          <w:szCs w:val="24"/>
          <w:lang w:val="en-US"/>
        </w:rPr>
        <w:t xml:space="preserve"> (PPAP) yang </w:t>
      </w:r>
      <w:proofErr w:type="spellStart"/>
      <w:r>
        <w:rPr>
          <w:rFonts w:ascii="Times New Roman" w:hAnsi="Times New Roman" w:cs="Times New Roman"/>
          <w:sz w:val="24"/>
          <w:szCs w:val="24"/>
          <w:lang w:val="en-US"/>
        </w:rPr>
        <w:t>perlu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dibentuk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oleh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pihak</w:t>
      </w:r>
      <w:proofErr w:type="spellEnd"/>
      <w:r>
        <w:rPr>
          <w:rFonts w:ascii="Times New Roman" w:hAnsi="Times New Roman" w:cs="Times New Roman"/>
          <w:sz w:val="24"/>
          <w:szCs w:val="24"/>
          <w:lang w:val="en-US"/>
        </w:rPr>
        <w:t xml:space="preserve"> bank. </w:t>
      </w:r>
      <w:proofErr w:type="spellStart"/>
      <w:r>
        <w:rPr>
          <w:rFonts w:ascii="Times New Roman" w:hAnsi="Times New Roman" w:cs="Times New Roman"/>
          <w:sz w:val="24"/>
          <w:szCs w:val="24"/>
          <w:lang w:val="en-US"/>
        </w:rPr>
        <w:t>Jika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hal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berlangsung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maka</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akan</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mengurangi</w:t>
      </w:r>
      <w:proofErr w:type="spellEnd"/>
      <w:r>
        <w:rPr>
          <w:rFonts w:ascii="Times New Roman" w:hAnsi="Times New Roman" w:cs="Times New Roman"/>
          <w:sz w:val="24"/>
          <w:szCs w:val="24"/>
          <w:lang w:val="en-US"/>
        </w:rPr>
        <w:t xml:space="preserve"> modal bank. </w:t>
      </w:r>
      <w:proofErr w:type="spellStart"/>
      <w:proofErr w:type="gramStart"/>
      <w:r>
        <w:rPr>
          <w:rFonts w:ascii="Times New Roman" w:hAnsi="Times New Roman" w:cs="Times New Roman"/>
          <w:sz w:val="24"/>
          <w:szCs w:val="24"/>
          <w:lang w:val="en-US"/>
        </w:rPr>
        <w:t>Semakin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tinggi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rasio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menggambarkan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kualitas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pembiayaan</w:t>
      </w:r>
      <w:proofErr w:type="spellEnd"/>
      <w:r>
        <w:rPr>
          <w:rFonts w:ascii="Times New Roman" w:hAnsi="Times New Roman" w:cs="Times New Roman"/>
          <w:sz w:val="24"/>
          <w:szCs w:val="24"/>
          <w:lang w:val="en-US"/>
        </w:rPr>
        <w:t xml:space="preserve"> bank </w:t>
      </w:r>
      <w:proofErr w:type="spellStart"/>
      <w:r>
        <w:rPr>
          <w:rFonts w:ascii="Times New Roman" w:hAnsi="Times New Roman" w:cs="Times New Roman"/>
          <w:sz w:val="24"/>
          <w:szCs w:val="24"/>
          <w:lang w:val="en-US"/>
        </w:rPr>
        <w:t>syariah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semakin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buruk</w:t>
      </w:r>
      <w:proofErr w:type="spellEnd"/>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Sebagaimana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terdahulu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Lyla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Rahma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Adyani</w:t>
      </w:r>
      <w:proofErr w:type="spellEnd"/>
      <w:r>
        <w:rPr>
          <w:rFonts w:ascii="Times New Roman" w:hAnsi="Times New Roman" w:cs="Times New Roman"/>
          <w:sz w:val="24"/>
          <w:szCs w:val="24"/>
          <w:lang w:val="en-US"/>
        </w:rPr>
        <w:t xml:space="preserve"> (2012) yang </w:t>
      </w:r>
      <w:proofErr w:type="spellStart"/>
      <w:r>
        <w:rPr>
          <w:rFonts w:ascii="Times New Roman" w:hAnsi="Times New Roman" w:cs="Times New Roman"/>
          <w:sz w:val="24"/>
          <w:szCs w:val="24"/>
          <w:lang w:val="en-US"/>
        </w:rPr>
        <w:t>menyatakan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bahwa</w:t>
      </w:r>
      <w:proofErr w:type="spellEnd"/>
      <w:r>
        <w:rPr>
          <w:rFonts w:ascii="Times New Roman" w:hAnsi="Times New Roman" w:cs="Times New Roman"/>
          <w:sz w:val="24"/>
          <w:szCs w:val="24"/>
          <w:lang w:val="en-US"/>
        </w:rPr>
        <w:t xml:space="preserve"> </w:t>
      </w:r>
      <w:r>
        <w:rPr>
          <w:rFonts w:ascii="Times New Roman" w:hAnsi="Times New Roman" w:cs="Times New Roman"/>
          <w:i/>
          <w:sz w:val="24"/>
          <w:szCs w:val="24"/>
          <w:lang w:val="en-US"/>
        </w:rPr>
        <w:t xml:space="preserve">Non </w:t>
      </w:r>
      <w:r>
        <w:rPr>
          <w:rFonts w:ascii="Times New Roman" w:hAnsi="Times New Roman" w:cs="Times New Roman"/>
          <w:i/>
          <w:sz w:val="24"/>
          <w:szCs w:val="24"/>
          <w:lang w:val="en-US"/>
        </w:rPr>
        <w:lastRenderedPageBreak/>
        <w:t xml:space="preserve">Performing Financing </w:t>
      </w:r>
      <w:r>
        <w:rPr>
          <w:rFonts w:ascii="Times New Roman" w:hAnsi="Times New Roman" w:cs="Times New Roman"/>
          <w:sz w:val="24"/>
          <w:szCs w:val="24"/>
          <w:lang w:val="en-US"/>
        </w:rPr>
        <w:t xml:space="preserve">(NPF) </w:t>
      </w:r>
      <w:proofErr w:type="spellStart"/>
      <w:r>
        <w:rPr>
          <w:rFonts w:ascii="Times New Roman" w:hAnsi="Times New Roman" w:cs="Times New Roman"/>
          <w:sz w:val="24"/>
          <w:szCs w:val="24"/>
          <w:lang w:val="en-US"/>
        </w:rPr>
        <w:t>berpengaruh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signifikan</w:t>
      </w:r>
      <w:proofErr w:type="spellEnd"/>
      <w:r>
        <w:rPr>
          <w:rFonts w:ascii="Times New Roman" w:hAnsi="Times New Roman" w:cs="Times New Roman"/>
          <w:sz w:val="24"/>
          <w:szCs w:val="24"/>
          <w:lang w:val="en-US"/>
        </w:rPr>
        <w:t xml:space="preserve"> negative </w:t>
      </w:r>
      <w:proofErr w:type="spellStart"/>
      <w:r>
        <w:rPr>
          <w:rFonts w:ascii="Times New Roman" w:hAnsi="Times New Roman" w:cs="Times New Roman"/>
          <w:sz w:val="24"/>
          <w:szCs w:val="24"/>
          <w:lang w:val="en-US"/>
        </w:rPr>
        <w:t>terhadap</w:t>
      </w:r>
      <w:proofErr w:type="spellEnd"/>
      <w:r>
        <w:rPr>
          <w:rFonts w:ascii="Times New Roman" w:hAnsi="Times New Roman" w:cs="Times New Roman"/>
          <w:sz w:val="24"/>
          <w:szCs w:val="24"/>
          <w:lang w:val="en-US"/>
        </w:rPr>
        <w:t xml:space="preserve"> </w:t>
      </w:r>
      <w:r>
        <w:rPr>
          <w:rFonts w:ascii="Times New Roman" w:hAnsi="Times New Roman" w:cs="Times New Roman"/>
          <w:i/>
          <w:sz w:val="24"/>
          <w:szCs w:val="24"/>
          <w:lang w:val="en-US"/>
        </w:rPr>
        <w:t xml:space="preserve">Return </w:t>
      </w:r>
      <w:proofErr w:type="gramStart"/>
      <w:r>
        <w:rPr>
          <w:rFonts w:ascii="Times New Roman" w:hAnsi="Times New Roman" w:cs="Times New Roman"/>
          <w:i/>
          <w:sz w:val="24"/>
          <w:szCs w:val="24"/>
          <w:lang w:val="en-US"/>
        </w:rPr>
        <w:t>On</w:t>
      </w:r>
      <w:proofErr w:type="gramEnd"/>
      <w:r>
        <w:rPr>
          <w:rFonts w:ascii="Times New Roman" w:hAnsi="Times New Roman" w:cs="Times New Roman"/>
          <w:i/>
          <w:sz w:val="24"/>
          <w:szCs w:val="24"/>
          <w:lang w:val="en-US"/>
        </w:rPr>
        <w:t xml:space="preserve"> Asset </w:t>
      </w:r>
      <w:r>
        <w:rPr>
          <w:rFonts w:ascii="Times New Roman" w:hAnsi="Times New Roman" w:cs="Times New Roman"/>
          <w:sz w:val="24"/>
          <w:szCs w:val="24"/>
          <w:lang w:val="en-US"/>
        </w:rPr>
        <w:t xml:space="preserve">(ROA). </w:t>
      </w:r>
      <w:proofErr w:type="spellStart"/>
      <w:proofErr w:type="gramStart"/>
      <w:r>
        <w:rPr>
          <w:rFonts w:ascii="Times New Roman" w:hAnsi="Times New Roman" w:cs="Times New Roman"/>
          <w:sz w:val="24"/>
          <w:szCs w:val="24"/>
          <w:lang w:val="en-US"/>
        </w:rPr>
        <w:t>Oleh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karena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pengelolaan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pembiayaan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sangat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diperlukan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oleh</w:t>
      </w:r>
      <w:proofErr w:type="spellEnd"/>
      <w:r>
        <w:rPr>
          <w:rFonts w:ascii="Times New Roman" w:hAnsi="Times New Roman" w:cs="Times New Roman"/>
          <w:sz w:val="24"/>
          <w:szCs w:val="24"/>
          <w:lang w:val="en-US"/>
        </w:rPr>
        <w:t xml:space="preserve"> bank, </w:t>
      </w:r>
      <w:proofErr w:type="spellStart"/>
      <w:r>
        <w:rPr>
          <w:rFonts w:ascii="Times New Roman" w:hAnsi="Times New Roman" w:cs="Times New Roman"/>
          <w:sz w:val="24"/>
          <w:szCs w:val="24"/>
          <w:lang w:val="en-US"/>
        </w:rPr>
        <w:t>mengingat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fungsi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pembiayaan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sebagai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penyumbang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pendapatan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terbesar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bagi</w:t>
      </w:r>
      <w:proofErr w:type="spellEnd"/>
      <w:r>
        <w:rPr>
          <w:rFonts w:ascii="Times New Roman" w:hAnsi="Times New Roman" w:cs="Times New Roman"/>
          <w:sz w:val="24"/>
          <w:szCs w:val="24"/>
          <w:lang w:val="en-US"/>
        </w:rPr>
        <w:t xml:space="preserve"> bank </w:t>
      </w:r>
      <w:proofErr w:type="spellStart"/>
      <w:r>
        <w:rPr>
          <w:rFonts w:ascii="Times New Roman" w:hAnsi="Times New Roman" w:cs="Times New Roman"/>
          <w:sz w:val="24"/>
          <w:szCs w:val="24"/>
          <w:lang w:val="en-US"/>
        </w:rPr>
        <w:t>syariah</w:t>
      </w:r>
      <w:proofErr w:type="spellEnd"/>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w:t>
      </w:r>
      <w:r w:rsidR="00AA3A2E">
        <w:rPr>
          <w:rFonts w:ascii="Times New Roman" w:hAnsi="Times New Roman" w:cs="Times New Roman"/>
          <w:sz w:val="24"/>
          <w:szCs w:val="24"/>
          <w:lang w:val="en-US"/>
        </w:rPr>
        <w:t xml:space="preserve"> </w:t>
      </w:r>
    </w:p>
    <w:p w:rsidR="002B1CFD" w:rsidRPr="00E4528B" w:rsidRDefault="002B1CFD" w:rsidP="00E21613">
      <w:pPr>
        <w:spacing w:after="0" w:line="480" w:lineRule="auto"/>
        <w:ind w:firstLine="720"/>
        <w:jc w:val="both"/>
        <w:rPr>
          <w:rFonts w:ascii="Times New Roman" w:hAnsi="Times New Roman" w:cs="Times New Roman"/>
          <w:sz w:val="24"/>
          <w:szCs w:val="24"/>
          <w:lang w:val="en-US"/>
        </w:rPr>
      </w:pPr>
      <w:r w:rsidRPr="00E21613">
        <w:rPr>
          <w:rFonts w:ascii="Times New Roman" w:hAnsi="Times New Roman" w:cs="Times New Roman"/>
          <w:i/>
          <w:sz w:val="24"/>
          <w:szCs w:val="24"/>
        </w:rPr>
        <w:t xml:space="preserve">Return On Assets </w:t>
      </w:r>
      <w:r w:rsidRPr="00E21613">
        <w:rPr>
          <w:rFonts w:ascii="Times New Roman" w:hAnsi="Times New Roman" w:cs="Times New Roman"/>
          <w:sz w:val="24"/>
          <w:szCs w:val="24"/>
        </w:rPr>
        <w:t xml:space="preserve">(ROA) digunakan untuk mengukur profitabilitas bank karena Bank Indonesia sebagai pembina dan pengawas </w:t>
      </w:r>
      <w:r w:rsidR="003F22C9" w:rsidRPr="00E21613">
        <w:rPr>
          <w:rFonts w:ascii="Times New Roman" w:hAnsi="Times New Roman" w:cs="Times New Roman"/>
          <w:sz w:val="24"/>
          <w:szCs w:val="24"/>
        </w:rPr>
        <w:t>perbankan lebih mengutamakan ni</w:t>
      </w:r>
      <w:r w:rsidRPr="00E21613">
        <w:rPr>
          <w:rFonts w:ascii="Times New Roman" w:hAnsi="Times New Roman" w:cs="Times New Roman"/>
          <w:sz w:val="24"/>
          <w:szCs w:val="24"/>
        </w:rPr>
        <w:t>l</w:t>
      </w:r>
      <w:r w:rsidR="003F22C9" w:rsidRPr="00E21613">
        <w:rPr>
          <w:rFonts w:ascii="Times New Roman" w:hAnsi="Times New Roman" w:cs="Times New Roman"/>
          <w:sz w:val="24"/>
          <w:szCs w:val="24"/>
        </w:rPr>
        <w:t>a</w:t>
      </w:r>
      <w:r w:rsidRPr="00E21613">
        <w:rPr>
          <w:rFonts w:ascii="Times New Roman" w:hAnsi="Times New Roman" w:cs="Times New Roman"/>
          <w:sz w:val="24"/>
          <w:szCs w:val="24"/>
        </w:rPr>
        <w:t>i profitabilitas</w:t>
      </w:r>
      <w:r w:rsidR="00292711" w:rsidRPr="00E21613">
        <w:rPr>
          <w:rFonts w:ascii="Times New Roman" w:hAnsi="Times New Roman" w:cs="Times New Roman"/>
          <w:sz w:val="24"/>
          <w:szCs w:val="24"/>
        </w:rPr>
        <w:t xml:space="preserve"> </w:t>
      </w:r>
      <w:r w:rsidRPr="00E21613">
        <w:rPr>
          <w:rFonts w:ascii="Times New Roman" w:hAnsi="Times New Roman" w:cs="Times New Roman"/>
          <w:sz w:val="24"/>
          <w:szCs w:val="24"/>
        </w:rPr>
        <w:t>suatu bank yang diukur</w:t>
      </w:r>
      <w:r w:rsidR="00292711" w:rsidRPr="00E21613">
        <w:rPr>
          <w:rFonts w:ascii="Times New Roman" w:hAnsi="Times New Roman" w:cs="Times New Roman"/>
          <w:sz w:val="24"/>
          <w:szCs w:val="24"/>
        </w:rPr>
        <w:t xml:space="preserve"> </w:t>
      </w:r>
      <w:r w:rsidRPr="00E21613">
        <w:rPr>
          <w:rFonts w:ascii="Times New Roman" w:hAnsi="Times New Roman" w:cs="Times New Roman"/>
          <w:sz w:val="24"/>
          <w:szCs w:val="24"/>
        </w:rPr>
        <w:t>dengan assets dananya sebagian besar dari dana simpanan m</w:t>
      </w:r>
      <w:r w:rsidR="00292711" w:rsidRPr="00E21613">
        <w:rPr>
          <w:rFonts w:ascii="Times New Roman" w:hAnsi="Times New Roman" w:cs="Times New Roman"/>
          <w:sz w:val="24"/>
          <w:szCs w:val="24"/>
        </w:rPr>
        <w:t>a</w:t>
      </w:r>
      <w:r w:rsidRPr="00E21613">
        <w:rPr>
          <w:rFonts w:ascii="Times New Roman" w:hAnsi="Times New Roman" w:cs="Times New Roman"/>
          <w:sz w:val="24"/>
          <w:szCs w:val="24"/>
        </w:rPr>
        <w:t xml:space="preserve">syarakat. Semakin besar </w:t>
      </w:r>
      <w:r w:rsidRPr="00E21613">
        <w:rPr>
          <w:rFonts w:ascii="Times New Roman" w:hAnsi="Times New Roman" w:cs="Times New Roman"/>
          <w:i/>
          <w:sz w:val="24"/>
          <w:szCs w:val="24"/>
        </w:rPr>
        <w:t xml:space="preserve">Return On Assets </w:t>
      </w:r>
      <w:r w:rsidRPr="00E21613">
        <w:rPr>
          <w:rFonts w:ascii="Times New Roman" w:hAnsi="Times New Roman" w:cs="Times New Roman"/>
          <w:sz w:val="24"/>
          <w:szCs w:val="24"/>
        </w:rPr>
        <w:t>(ROA) suatu bank maka semakin besar pula tingkat keuntungan yang dicapai bank.</w:t>
      </w:r>
      <w:r w:rsidR="00E4528B">
        <w:rPr>
          <w:rFonts w:ascii="Times New Roman" w:hAnsi="Times New Roman" w:cs="Times New Roman"/>
          <w:sz w:val="24"/>
          <w:szCs w:val="24"/>
          <w:lang w:val="en-US"/>
        </w:rPr>
        <w:t xml:space="preserve"> (</w:t>
      </w:r>
      <w:r w:rsidR="00E4528B">
        <w:rPr>
          <w:rFonts w:ascii="Times New Roman" w:hAnsi="Times New Roman" w:cs="Times New Roman"/>
          <w:sz w:val="24"/>
          <w:szCs w:val="24"/>
        </w:rPr>
        <w:t>Kasmir</w:t>
      </w:r>
      <w:r w:rsidR="00E4528B">
        <w:rPr>
          <w:rFonts w:ascii="Times New Roman" w:hAnsi="Times New Roman" w:cs="Times New Roman"/>
          <w:sz w:val="24"/>
          <w:szCs w:val="24"/>
          <w:lang w:val="en-US"/>
        </w:rPr>
        <w:t>,</w:t>
      </w:r>
      <w:r w:rsidR="00E4528B">
        <w:rPr>
          <w:rFonts w:ascii="Times New Roman" w:hAnsi="Times New Roman" w:cs="Times New Roman"/>
          <w:sz w:val="24"/>
          <w:szCs w:val="24"/>
        </w:rPr>
        <w:t xml:space="preserve"> </w:t>
      </w:r>
      <w:r w:rsidR="00E4528B" w:rsidRPr="00E21613">
        <w:rPr>
          <w:rFonts w:ascii="Times New Roman" w:hAnsi="Times New Roman" w:cs="Times New Roman"/>
          <w:sz w:val="24"/>
          <w:szCs w:val="24"/>
        </w:rPr>
        <w:t>2008:201)</w:t>
      </w:r>
      <w:r w:rsidR="00E4528B">
        <w:rPr>
          <w:rFonts w:ascii="Times New Roman" w:hAnsi="Times New Roman" w:cs="Times New Roman"/>
          <w:sz w:val="24"/>
          <w:szCs w:val="24"/>
          <w:lang w:val="en-US"/>
        </w:rPr>
        <w:t>.</w:t>
      </w:r>
    </w:p>
    <w:p w:rsidR="00847E8F" w:rsidRPr="00E4528B" w:rsidRDefault="002B1CFD" w:rsidP="00E4528B">
      <w:pPr>
        <w:spacing w:after="0" w:line="480" w:lineRule="auto"/>
        <w:ind w:firstLine="720"/>
        <w:jc w:val="both"/>
        <w:rPr>
          <w:rFonts w:ascii="Times New Roman" w:hAnsi="Times New Roman" w:cs="Times New Roman"/>
          <w:sz w:val="24"/>
          <w:szCs w:val="24"/>
          <w:lang w:val="en-US"/>
        </w:rPr>
      </w:pPr>
      <w:r w:rsidRPr="00E21613">
        <w:rPr>
          <w:rFonts w:ascii="Times New Roman" w:hAnsi="Times New Roman" w:cs="Times New Roman"/>
          <w:sz w:val="24"/>
          <w:szCs w:val="24"/>
        </w:rPr>
        <w:t>Berdasarkan paparan diatas maka kerangka pemikiran dari penelitian ini tergambar sebagai berikut :</w:t>
      </w:r>
      <w:bookmarkStart w:id="11" w:name="_GoBack"/>
    </w:p>
    <w:p w:rsidR="002B1CFD" w:rsidRPr="00E21613" w:rsidRDefault="002B1CFD" w:rsidP="00E21613">
      <w:pPr>
        <w:spacing w:after="0" w:line="480" w:lineRule="auto"/>
        <w:jc w:val="both"/>
        <w:rPr>
          <w:rFonts w:ascii="Times New Roman" w:hAnsi="Times New Roman" w:cs="Times New Roman"/>
          <w:sz w:val="24"/>
          <w:szCs w:val="24"/>
        </w:rPr>
      </w:pPr>
      <w:r w:rsidRPr="00E21613">
        <w:rPr>
          <w:rFonts w:ascii="Times New Roman" w:hAnsi="Times New Roman" w:cs="Times New Roman"/>
          <w:noProof/>
          <w:sz w:val="24"/>
          <w:szCs w:val="24"/>
          <w:lang w:val="en-US" w:eastAsia="en-US"/>
        </w:rPr>
        <mc:AlternateContent>
          <mc:Choice Requires="wps">
            <w:drawing>
              <wp:anchor distT="0" distB="0" distL="114300" distR="114300" simplePos="0" relativeHeight="251647488" behindDoc="0" locked="0" layoutInCell="1" allowOverlap="1" wp14:anchorId="6DCD6199" wp14:editId="7B26132E">
                <wp:simplePos x="0" y="0"/>
                <wp:positionH relativeFrom="column">
                  <wp:posOffset>1558925</wp:posOffset>
                </wp:positionH>
                <wp:positionV relativeFrom="paragraph">
                  <wp:posOffset>253117</wp:posOffset>
                </wp:positionV>
                <wp:extent cx="1925955" cy="490654"/>
                <wp:effectExtent l="0" t="0" r="17145" b="2413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25955" cy="490654"/>
                        </a:xfrm>
                        <a:prstGeom prst="rect">
                          <a:avLst/>
                        </a:prstGeom>
                      </wps:spPr>
                      <wps:style>
                        <a:lnRef idx="2">
                          <a:schemeClr val="dk1"/>
                        </a:lnRef>
                        <a:fillRef idx="1">
                          <a:schemeClr val="lt1"/>
                        </a:fillRef>
                        <a:effectRef idx="0">
                          <a:schemeClr val="dk1"/>
                        </a:effectRef>
                        <a:fontRef idx="minor">
                          <a:schemeClr val="dk1"/>
                        </a:fontRef>
                      </wps:style>
                      <wps:txbx>
                        <w:txbxContent>
                          <w:p w:rsidR="00260A28" w:rsidRDefault="00260A28" w:rsidP="002B1CFD">
                            <w:pPr>
                              <w:jc w:val="center"/>
                              <w:rPr>
                                <w:rFonts w:ascii="Times New Roman" w:hAnsi="Times New Roman" w:cs="Times New Roman"/>
                                <w:sz w:val="28"/>
                                <w:szCs w:val="28"/>
                              </w:rPr>
                            </w:pPr>
                            <w:r>
                              <w:rPr>
                                <w:rFonts w:ascii="Times New Roman" w:hAnsi="Times New Roman" w:cs="Times New Roman"/>
                                <w:sz w:val="28"/>
                                <w:szCs w:val="28"/>
                              </w:rPr>
                              <w:t xml:space="preserve">Bank </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1" o:spid="_x0000_s1035" style="position:absolute;left:0;text-align:left;margin-left:122.75pt;margin-top:19.95pt;width:151.65pt;height:38.6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" fillcolor="white [3201]" strokecolor="black [3200]" strokeweight="1pt">
                <v:path arrowok="t"/>
                <v:textbox>
                  <w:txbxContent>
                    <w:p w:rsidR="002B1CFD" w:rsidRDefault="002B1CFD" w:rsidP="002B1CFD">
                      <w:pPr>
                        <w:jc w:val="center"/>
                        <w:rPr>
                          <w:rFonts w:ascii="Times New Roman" w:hAnsi="Times New Roman" w:cs="Times New Roman"/>
                          <w:sz w:val="28"/>
                          <w:szCs w:val="28"/>
                        </w:rPr>
                      </w:pPr>
                      <w:r>
                        <w:rPr>
                          <w:rFonts w:ascii="Times New Roman" w:hAnsi="Times New Roman" w:cs="Times New Roman"/>
                          <w:sz w:val="28"/>
                          <w:szCs w:val="28"/>
                        </w:rPr>
                        <w:t xml:space="preserve">Bank </w:t>
                      </w:r>
                    </w:p>
                  </w:txbxContent>
                </v:textbox>
              </v:rect>
            </w:pict>
          </mc:Fallback>
        </mc:AlternateContent>
      </w:r>
      <w:r w:rsidRPr="00E21613">
        <w:rPr>
          <w:rFonts w:ascii="Times New Roman" w:hAnsi="Times New Roman" w:cs="Times New Roman"/>
          <w:noProof/>
          <w:sz w:val="24"/>
          <w:szCs w:val="24"/>
          <w:lang w:val="en-US" w:eastAsia="en-US"/>
        </w:rPr>
        <mc:AlternateContent>
          <mc:Choice Requires="wps">
            <w:drawing>
              <wp:anchor distT="0" distB="0" distL="114300" distR="114300" simplePos="0" relativeHeight="251650560" behindDoc="0" locked="0" layoutInCell="1" allowOverlap="1" wp14:anchorId="7EBABB6D" wp14:editId="5CB53E34">
                <wp:simplePos x="0" y="0"/>
                <wp:positionH relativeFrom="column">
                  <wp:posOffset>1861185</wp:posOffset>
                </wp:positionH>
                <wp:positionV relativeFrom="paragraph">
                  <wp:posOffset>1142365</wp:posOffset>
                </wp:positionV>
                <wp:extent cx="1332230" cy="629285"/>
                <wp:effectExtent l="0" t="0" r="20320" b="18415"/>
                <wp:wrapNone/>
                <wp:docPr id="1026" name="Rectangle 10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2230" cy="629285"/>
                        </a:xfrm>
                        <a:prstGeom prst="rect">
                          <a:avLst/>
                        </a:prstGeom>
                      </wps:spPr>
                      <wps:style>
                        <a:lnRef idx="2">
                          <a:schemeClr val="dk1"/>
                        </a:lnRef>
                        <a:fillRef idx="1">
                          <a:schemeClr val="lt1"/>
                        </a:fillRef>
                        <a:effectRef idx="0">
                          <a:schemeClr val="dk1"/>
                        </a:effectRef>
                        <a:fontRef idx="minor">
                          <a:schemeClr val="dk1"/>
                        </a:fontRef>
                      </wps:style>
                      <wps:txbx>
                        <w:txbxContent>
                          <w:p w:rsidR="00260A28" w:rsidRDefault="00260A28" w:rsidP="002B1CFD">
                            <w:pPr>
                              <w:jc w:val="center"/>
                              <w:rPr>
                                <w:rFonts w:ascii="Times New Roman" w:hAnsi="Times New Roman" w:cs="Times New Roman"/>
                                <w:sz w:val="28"/>
                                <w:szCs w:val="28"/>
                              </w:rPr>
                            </w:pPr>
                            <w:r>
                              <w:rPr>
                                <w:rFonts w:ascii="Times New Roman" w:hAnsi="Times New Roman" w:cs="Times New Roman"/>
                                <w:sz w:val="28"/>
                                <w:szCs w:val="28"/>
                              </w:rPr>
                              <w:t>Penyaluran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6" o:spid="_x0000_s1036" style="position:absolute;left:0;text-align:left;margin-left:146.55pt;margin-top:89.95pt;width:104.9pt;height:49.5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" fillcolor="white [3201]" strokecolor="black [3200]" strokeweight="1pt">
                <v:path arrowok="t"/>
                <v:textbox>
                  <w:txbxContent>
                    <w:p w:rsidR="002B1CFD" w:rsidRDefault="002B1CFD" w:rsidP="002B1CFD">
                      <w:pPr>
                        <w:jc w:val="center"/>
                        <w:rPr>
                          <w:rFonts w:ascii="Times New Roman" w:hAnsi="Times New Roman" w:cs="Times New Roman"/>
                          <w:sz w:val="28"/>
                          <w:szCs w:val="28"/>
                        </w:rPr>
                      </w:pPr>
                      <w:r>
                        <w:rPr>
                          <w:rFonts w:ascii="Times New Roman" w:hAnsi="Times New Roman" w:cs="Times New Roman"/>
                          <w:sz w:val="28"/>
                          <w:szCs w:val="28"/>
                        </w:rPr>
                        <w:t>Penyaluran Dana</w:t>
                      </w:r>
                    </w:p>
                  </w:txbxContent>
                </v:textbox>
              </v:rect>
            </w:pict>
          </mc:Fallback>
        </mc:AlternateContent>
      </w:r>
      <w:r w:rsidRPr="00E21613">
        <w:rPr>
          <w:rFonts w:ascii="Times New Roman" w:hAnsi="Times New Roman" w:cs="Times New Roman"/>
          <w:noProof/>
          <w:sz w:val="24"/>
          <w:szCs w:val="24"/>
          <w:lang w:val="en-US" w:eastAsia="en-US"/>
        </w:rPr>
        <mc:AlternateContent>
          <mc:Choice Requires="wps">
            <w:drawing>
              <wp:anchor distT="0" distB="0" distL="114300" distR="114300" simplePos="0" relativeHeight="251653632" behindDoc="0" locked="0" layoutInCell="1" allowOverlap="1" wp14:anchorId="3020499A" wp14:editId="61B46452">
                <wp:simplePos x="0" y="0"/>
                <wp:positionH relativeFrom="column">
                  <wp:posOffset>3535680</wp:posOffset>
                </wp:positionH>
                <wp:positionV relativeFrom="paragraph">
                  <wp:posOffset>1130300</wp:posOffset>
                </wp:positionV>
                <wp:extent cx="1332230" cy="641350"/>
                <wp:effectExtent l="0" t="0" r="20320" b="25400"/>
                <wp:wrapNone/>
                <wp:docPr id="1050" name="Rectangle 10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2230" cy="641350"/>
                        </a:xfrm>
                        <a:prstGeom prst="rect">
                          <a:avLst/>
                        </a:prstGeom>
                      </wps:spPr>
                      <wps:style>
                        <a:lnRef idx="2">
                          <a:schemeClr val="dk1"/>
                        </a:lnRef>
                        <a:fillRef idx="1">
                          <a:schemeClr val="lt1"/>
                        </a:fillRef>
                        <a:effectRef idx="0">
                          <a:schemeClr val="dk1"/>
                        </a:effectRef>
                        <a:fontRef idx="minor">
                          <a:schemeClr val="dk1"/>
                        </a:fontRef>
                      </wps:style>
                      <wps:txbx>
                        <w:txbxContent>
                          <w:p w:rsidR="00260A28" w:rsidRDefault="00260A28" w:rsidP="002B1CFD">
                            <w:pPr>
                              <w:jc w:val="center"/>
                              <w:rPr>
                                <w:rFonts w:ascii="Times New Roman" w:hAnsi="Times New Roman" w:cs="Times New Roman"/>
                                <w:sz w:val="28"/>
                                <w:szCs w:val="28"/>
                              </w:rPr>
                            </w:pPr>
                            <w:r>
                              <w:rPr>
                                <w:rFonts w:ascii="Times New Roman" w:hAnsi="Times New Roman" w:cs="Times New Roman"/>
                                <w:sz w:val="28"/>
                                <w:szCs w:val="28"/>
                              </w:rPr>
                              <w:t>Memberikan Jasa Perbankan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0" o:spid="_x0000_s1037" style="position:absolute;left:0;text-align:left;margin-left:278.4pt;margin-top:89pt;width:104.9pt;height:5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" fillcolor="white [3201]" strokecolor="black [3200]" strokeweight="1pt">
                <v:path arrowok="t"/>
                <v:textbox>
                  <w:txbxContent>
                    <w:p w:rsidR="002B1CFD" w:rsidRDefault="002B1CFD" w:rsidP="002B1CFD">
                      <w:pPr>
                        <w:jc w:val="center"/>
                        <w:rPr>
                          <w:rFonts w:ascii="Times New Roman" w:hAnsi="Times New Roman" w:cs="Times New Roman"/>
                          <w:sz w:val="28"/>
                          <w:szCs w:val="28"/>
                        </w:rPr>
                      </w:pPr>
                      <w:r>
                        <w:rPr>
                          <w:rFonts w:ascii="Times New Roman" w:hAnsi="Times New Roman" w:cs="Times New Roman"/>
                          <w:sz w:val="28"/>
                          <w:szCs w:val="28"/>
                        </w:rPr>
                        <w:t>Memberikan Jasa Perbankan</w:t>
                      </w:r>
                    </w:p>
                  </w:txbxContent>
                </v:textbox>
              </v:rect>
            </w:pict>
          </mc:Fallback>
        </mc:AlternateContent>
      </w:r>
      <w:r w:rsidRPr="00E21613">
        <w:rPr>
          <w:rFonts w:ascii="Times New Roman" w:hAnsi="Times New Roman" w:cs="Times New Roman"/>
          <w:noProof/>
          <w:sz w:val="24"/>
          <w:szCs w:val="24"/>
          <w:lang w:val="en-US" w:eastAsia="en-US"/>
        </w:rPr>
        <mc:AlternateContent>
          <mc:Choice Requires="wps">
            <w:drawing>
              <wp:anchor distT="0" distB="0" distL="114300" distR="114300" simplePos="0" relativeHeight="251656704" behindDoc="0" locked="0" layoutInCell="1" allowOverlap="1" wp14:anchorId="607993A6" wp14:editId="33223CCB">
                <wp:simplePos x="0" y="0"/>
                <wp:positionH relativeFrom="column">
                  <wp:posOffset>233680</wp:posOffset>
                </wp:positionH>
                <wp:positionV relativeFrom="paragraph">
                  <wp:posOffset>1141730</wp:posOffset>
                </wp:positionV>
                <wp:extent cx="1332230" cy="629285"/>
                <wp:effectExtent l="0" t="0" r="20320" b="18415"/>
                <wp:wrapNone/>
                <wp:docPr id="1051" name="Rectangle 10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2230" cy="629285"/>
                        </a:xfrm>
                        <a:prstGeom prst="rect">
                          <a:avLst/>
                        </a:prstGeom>
                      </wps:spPr>
                      <wps:style>
                        <a:lnRef idx="2">
                          <a:schemeClr val="dk1"/>
                        </a:lnRef>
                        <a:fillRef idx="1">
                          <a:schemeClr val="lt1"/>
                        </a:fillRef>
                        <a:effectRef idx="0">
                          <a:schemeClr val="dk1"/>
                        </a:effectRef>
                        <a:fontRef idx="minor">
                          <a:schemeClr val="dk1"/>
                        </a:fontRef>
                      </wps:style>
                      <wps:txbx>
                        <w:txbxContent>
                          <w:p w:rsidR="00260A28" w:rsidRDefault="00260A28" w:rsidP="002B1CFD">
                            <w:pPr>
                              <w:jc w:val="center"/>
                              <w:rPr>
                                <w:rFonts w:ascii="Times New Roman" w:hAnsi="Times New Roman" w:cs="Times New Roman"/>
                                <w:sz w:val="28"/>
                                <w:szCs w:val="28"/>
                              </w:rPr>
                            </w:pPr>
                            <w:r>
                              <w:rPr>
                                <w:rFonts w:ascii="Times New Roman" w:hAnsi="Times New Roman" w:cs="Times New Roman"/>
                                <w:sz w:val="28"/>
                                <w:szCs w:val="28"/>
                              </w:rPr>
                              <w:t>Penghimpun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1" o:spid="_x0000_s1038" style="position:absolute;left:0;text-align:left;margin-left:18.4pt;margin-top:89.9pt;width:104.9pt;height:49.5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" fillcolor="white [3201]" strokecolor="black [3200]" strokeweight="1pt">
                <v:path arrowok="t"/>
                <v:textbox>
                  <w:txbxContent>
                    <w:p w:rsidR="002B1CFD" w:rsidRDefault="002B1CFD" w:rsidP="002B1CFD">
                      <w:pPr>
                        <w:jc w:val="center"/>
                        <w:rPr>
                          <w:rFonts w:ascii="Times New Roman" w:hAnsi="Times New Roman" w:cs="Times New Roman"/>
                          <w:sz w:val="28"/>
                          <w:szCs w:val="28"/>
                        </w:rPr>
                      </w:pPr>
                      <w:r>
                        <w:rPr>
                          <w:rFonts w:ascii="Times New Roman" w:hAnsi="Times New Roman" w:cs="Times New Roman"/>
                          <w:sz w:val="28"/>
                          <w:szCs w:val="28"/>
                        </w:rPr>
                        <w:t>Penghimpun Dana</w:t>
                      </w:r>
                    </w:p>
                  </w:txbxContent>
                </v:textbox>
              </v:rect>
            </w:pict>
          </mc:Fallback>
        </mc:AlternateContent>
      </w:r>
      <w:r w:rsidRPr="00E21613">
        <w:rPr>
          <w:rFonts w:ascii="Times New Roman" w:hAnsi="Times New Roman" w:cs="Times New Roman"/>
          <w:noProof/>
          <w:sz w:val="24"/>
          <w:szCs w:val="24"/>
          <w:lang w:val="en-US" w:eastAsia="en-US"/>
        </w:rPr>
        <mc:AlternateContent>
          <mc:Choice Requires="wps">
            <w:drawing>
              <wp:anchor distT="0" distB="0" distL="114299" distR="114299" simplePos="0" relativeHeight="251659776" behindDoc="0" locked="0" layoutInCell="1" allowOverlap="1" wp14:anchorId="43830A64" wp14:editId="15328595">
                <wp:simplePos x="0" y="0"/>
                <wp:positionH relativeFrom="column">
                  <wp:posOffset>2470149</wp:posOffset>
                </wp:positionH>
                <wp:positionV relativeFrom="paragraph">
                  <wp:posOffset>768985</wp:posOffset>
                </wp:positionV>
                <wp:extent cx="0" cy="370205"/>
                <wp:effectExtent l="0" t="0" r="19050" b="29845"/>
                <wp:wrapNone/>
                <wp:docPr id="1052" name="Straight Connector 10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702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19931BA" id="Straight Connector 1052" o:spid="_x0000_s1026" style="position:absolute;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4.5pt,60.55pt" to="194.5pt,8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" strokecolor="black [3200]" strokeweight=".5pt">
                <v:stroke joinstyle="miter"/>
                <o:lock v:ext="edit" shapetype="f"/>
              </v:line>
            </w:pict>
          </mc:Fallback>
        </mc:AlternateContent>
      </w:r>
      <w:r w:rsidRPr="00E21613">
        <w:rPr>
          <w:rFonts w:ascii="Times New Roman" w:hAnsi="Times New Roman" w:cs="Times New Roman"/>
          <w:noProof/>
          <w:sz w:val="24"/>
          <w:szCs w:val="24"/>
          <w:lang w:val="en-US" w:eastAsia="en-US"/>
        </w:rPr>
        <mc:AlternateContent>
          <mc:Choice Requires="wps">
            <w:drawing>
              <wp:anchor distT="4294967295" distB="4294967295" distL="114300" distR="114300" simplePos="0" relativeHeight="251662848" behindDoc="0" locked="0" layoutInCell="1" allowOverlap="1" wp14:anchorId="4E3B6425" wp14:editId="577DB010">
                <wp:simplePos x="0" y="0"/>
                <wp:positionH relativeFrom="column">
                  <wp:posOffset>874395</wp:posOffset>
                </wp:positionH>
                <wp:positionV relativeFrom="paragraph">
                  <wp:posOffset>903604</wp:posOffset>
                </wp:positionV>
                <wp:extent cx="3287395" cy="0"/>
                <wp:effectExtent l="0" t="0" r="27305" b="19050"/>
                <wp:wrapNone/>
                <wp:docPr id="1053" name="Straight Connector 10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2873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0982B0ED" id="Straight Connector 1053" o:spid="_x0000_s1026" style="position:absolute;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68.85pt,71.15pt" to="327.7pt,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" strokecolor="black [3200]" strokeweight=".5pt">
                <v:stroke joinstyle="miter"/>
                <o:lock v:ext="edit" shapetype="f"/>
              </v:line>
            </w:pict>
          </mc:Fallback>
        </mc:AlternateContent>
      </w:r>
      <w:r w:rsidRPr="00E21613">
        <w:rPr>
          <w:rFonts w:ascii="Times New Roman" w:hAnsi="Times New Roman" w:cs="Times New Roman"/>
          <w:noProof/>
          <w:sz w:val="24"/>
          <w:szCs w:val="24"/>
          <w:lang w:val="en-US" w:eastAsia="en-US"/>
        </w:rPr>
        <mc:AlternateContent>
          <mc:Choice Requires="wps">
            <w:drawing>
              <wp:anchor distT="0" distB="0" distL="114299" distR="114299" simplePos="0" relativeHeight="251665920" behindDoc="0" locked="0" layoutInCell="1" allowOverlap="1" wp14:anchorId="0BD840BD" wp14:editId="02384DDC">
                <wp:simplePos x="0" y="0"/>
                <wp:positionH relativeFrom="column">
                  <wp:posOffset>874394</wp:posOffset>
                </wp:positionH>
                <wp:positionV relativeFrom="paragraph">
                  <wp:posOffset>903605</wp:posOffset>
                </wp:positionV>
                <wp:extent cx="0" cy="213360"/>
                <wp:effectExtent l="0" t="0" r="19050" b="34290"/>
                <wp:wrapNone/>
                <wp:docPr id="1054" name="Straight Connector 10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33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066C802D" id="Straight Connector 1054" o:spid="_x0000_s1026" style="position:absolute;z-index:2516659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68.85pt,71.15pt" to="68.85pt,8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" strokecolor="black [3200]" strokeweight=".5pt">
                <v:stroke joinstyle="miter"/>
                <o:lock v:ext="edit" shapetype="f"/>
              </v:line>
            </w:pict>
          </mc:Fallback>
        </mc:AlternateContent>
      </w:r>
      <w:r w:rsidRPr="00E21613">
        <w:rPr>
          <w:rFonts w:ascii="Times New Roman" w:hAnsi="Times New Roman" w:cs="Times New Roman"/>
          <w:noProof/>
          <w:sz w:val="24"/>
          <w:szCs w:val="24"/>
          <w:lang w:val="en-US" w:eastAsia="en-US"/>
        </w:rPr>
        <mc:AlternateContent>
          <mc:Choice Requires="wps">
            <w:drawing>
              <wp:anchor distT="0" distB="0" distL="114299" distR="114299" simplePos="0" relativeHeight="251668992" behindDoc="0" locked="0" layoutInCell="1" allowOverlap="1" wp14:anchorId="450F9111" wp14:editId="013D1019">
                <wp:simplePos x="0" y="0"/>
                <wp:positionH relativeFrom="column">
                  <wp:posOffset>4167504</wp:posOffset>
                </wp:positionH>
                <wp:positionV relativeFrom="paragraph">
                  <wp:posOffset>898525</wp:posOffset>
                </wp:positionV>
                <wp:extent cx="0" cy="213360"/>
                <wp:effectExtent l="0" t="0" r="19050" b="34290"/>
                <wp:wrapNone/>
                <wp:docPr id="1055" name="Straight Connector 10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33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2BAEA409" id="Straight Connector 1055" o:spid="_x0000_s1026" style="position:absolute;z-index:2516689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328.15pt,70.75pt" to="328.15pt,8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" strokecolor="black [3200]" strokeweight=".5pt">
                <v:stroke joinstyle="miter"/>
                <o:lock v:ext="edit" shapetype="f"/>
              </v:line>
            </w:pict>
          </mc:Fallback>
        </mc:AlternateContent>
      </w:r>
    </w:p>
    <w:p w:rsidR="002B1CFD" w:rsidRPr="00E21613" w:rsidRDefault="002B1CFD" w:rsidP="00E21613">
      <w:pPr>
        <w:spacing w:after="0" w:line="480" w:lineRule="auto"/>
        <w:jc w:val="both"/>
        <w:rPr>
          <w:rFonts w:ascii="Times New Roman" w:hAnsi="Times New Roman" w:cs="Times New Roman"/>
          <w:sz w:val="24"/>
          <w:szCs w:val="24"/>
        </w:rPr>
      </w:pPr>
    </w:p>
    <w:p w:rsidR="002B1CFD" w:rsidRPr="00E21613" w:rsidRDefault="002B1CFD" w:rsidP="00E21613">
      <w:pPr>
        <w:spacing w:after="0" w:line="480" w:lineRule="auto"/>
        <w:jc w:val="both"/>
        <w:rPr>
          <w:rFonts w:ascii="Times New Roman" w:hAnsi="Times New Roman" w:cs="Times New Roman"/>
          <w:sz w:val="24"/>
          <w:szCs w:val="24"/>
        </w:rPr>
      </w:pPr>
    </w:p>
    <w:p w:rsidR="002B1CFD" w:rsidRPr="00E21613" w:rsidRDefault="002B1CFD" w:rsidP="00E21613">
      <w:pPr>
        <w:spacing w:after="0" w:line="480" w:lineRule="auto"/>
        <w:jc w:val="both"/>
        <w:rPr>
          <w:rFonts w:ascii="Times New Roman" w:hAnsi="Times New Roman" w:cs="Times New Roman"/>
          <w:sz w:val="24"/>
          <w:szCs w:val="24"/>
        </w:rPr>
      </w:pPr>
    </w:p>
    <w:p w:rsidR="002B1CFD" w:rsidRPr="00E21613" w:rsidRDefault="002B1CFD" w:rsidP="00E21613">
      <w:pPr>
        <w:spacing w:after="0" w:line="480" w:lineRule="auto"/>
        <w:jc w:val="both"/>
        <w:rPr>
          <w:rFonts w:ascii="Times New Roman" w:hAnsi="Times New Roman" w:cs="Times New Roman"/>
          <w:sz w:val="24"/>
          <w:szCs w:val="24"/>
        </w:rPr>
      </w:pPr>
    </w:p>
    <w:p w:rsidR="002B1CFD" w:rsidRPr="00E21613" w:rsidRDefault="00537167" w:rsidP="00E21613">
      <w:pPr>
        <w:spacing w:after="0" w:line="480" w:lineRule="auto"/>
        <w:jc w:val="both"/>
        <w:rPr>
          <w:rFonts w:ascii="Times New Roman" w:hAnsi="Times New Roman" w:cs="Times New Roman"/>
          <w:sz w:val="24"/>
          <w:szCs w:val="24"/>
        </w:rPr>
      </w:pPr>
      <w:r w:rsidRPr="00E21613">
        <w:rPr>
          <w:rFonts w:ascii="Times New Roman" w:hAnsi="Times New Roman" w:cs="Times New Roman"/>
          <w:noProof/>
          <w:sz w:val="24"/>
          <w:szCs w:val="24"/>
          <w:lang w:val="en-US" w:eastAsia="en-US"/>
        </w:rPr>
        <mc:AlternateContent>
          <mc:Choice Requires="wps">
            <w:drawing>
              <wp:anchor distT="0" distB="0" distL="114300" distR="114300" simplePos="0" relativeHeight="251710464" behindDoc="0" locked="0" layoutInCell="1" allowOverlap="1" wp14:anchorId="1E9F4E2D" wp14:editId="6086C593">
                <wp:simplePos x="0" y="0"/>
                <wp:positionH relativeFrom="column">
                  <wp:posOffset>2645410</wp:posOffset>
                </wp:positionH>
                <wp:positionV relativeFrom="paragraph">
                  <wp:posOffset>17145</wp:posOffset>
                </wp:positionV>
                <wp:extent cx="1273810" cy="311150"/>
                <wp:effectExtent l="0" t="0" r="21590" b="31750"/>
                <wp:wrapNone/>
                <wp:docPr id="27" name="Straight Connector 27"/>
                <wp:cNvGraphicFramePr/>
                <a:graphic xmlns:a="http://schemas.openxmlformats.org/drawingml/2006/main">
                  <a:graphicData uri="http://schemas.microsoft.com/office/word/2010/wordprocessingShape">
                    <wps:wsp>
                      <wps:cNvCnPr/>
                      <wps:spPr>
                        <a:xfrm>
                          <a:off x="0" y="0"/>
                          <a:ext cx="1273810" cy="3111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2956AE7E" id="Straight Connector 27"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3pt,1.35pt" to="308.6pt,2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" strokecolor="black [3200]" strokeweight=".5pt">
                <v:stroke joinstyle="miter"/>
              </v:line>
            </w:pict>
          </mc:Fallback>
        </mc:AlternateContent>
      </w:r>
      <w:r w:rsidRPr="00E21613">
        <w:rPr>
          <w:rFonts w:ascii="Times New Roman" w:hAnsi="Times New Roman" w:cs="Times New Roman"/>
          <w:noProof/>
          <w:sz w:val="24"/>
          <w:szCs w:val="24"/>
          <w:lang w:val="en-US" w:eastAsia="en-US"/>
        </w:rPr>
        <mc:AlternateContent>
          <mc:Choice Requires="wps">
            <w:drawing>
              <wp:anchor distT="0" distB="0" distL="114300" distR="114300" simplePos="0" relativeHeight="251709440" behindDoc="0" locked="0" layoutInCell="1" allowOverlap="1" wp14:anchorId="2D568AB5" wp14:editId="6C140BEE">
                <wp:simplePos x="0" y="0"/>
                <wp:positionH relativeFrom="column">
                  <wp:posOffset>1419752</wp:posOffset>
                </wp:positionH>
                <wp:positionV relativeFrom="paragraph">
                  <wp:posOffset>17469</wp:posOffset>
                </wp:positionV>
                <wp:extent cx="1157591" cy="311785"/>
                <wp:effectExtent l="0" t="0" r="24130" b="31115"/>
                <wp:wrapNone/>
                <wp:docPr id="26" name="Straight Connector 26"/>
                <wp:cNvGraphicFramePr/>
                <a:graphic xmlns:a="http://schemas.openxmlformats.org/drawingml/2006/main">
                  <a:graphicData uri="http://schemas.microsoft.com/office/word/2010/wordprocessingShape">
                    <wps:wsp>
                      <wps:cNvCnPr/>
                      <wps:spPr>
                        <a:xfrm flipH="1">
                          <a:off x="0" y="0"/>
                          <a:ext cx="1157591" cy="3117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line w14:anchorId="764E698C" id="Straight Connector 26" o:spid="_x0000_s1026" style="position:absolute;flip:x;z-index:251709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1.8pt,1.4pt" to="202.95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" strokecolor="black [3200]" strokeweight=".5pt">
                <v:stroke joinstyle="miter"/>
              </v:line>
            </w:pict>
          </mc:Fallback>
        </mc:AlternateContent>
      </w:r>
      <w:r w:rsidR="00AB0890" w:rsidRPr="00E21613">
        <w:rPr>
          <w:rFonts w:ascii="Times New Roman" w:hAnsi="Times New Roman" w:cs="Times New Roman"/>
          <w:noProof/>
          <w:sz w:val="24"/>
          <w:szCs w:val="24"/>
          <w:lang w:val="en-US" w:eastAsia="en-US"/>
        </w:rPr>
        <mc:AlternateContent>
          <mc:Choice Requires="wps">
            <w:drawing>
              <wp:anchor distT="0" distB="0" distL="114300" distR="114300" simplePos="0" relativeHeight="251682816" behindDoc="0" locked="0" layoutInCell="1" allowOverlap="1" wp14:anchorId="581AA2EB" wp14:editId="10E8FC26">
                <wp:simplePos x="0" y="0"/>
                <wp:positionH relativeFrom="column">
                  <wp:posOffset>3260725</wp:posOffset>
                </wp:positionH>
                <wp:positionV relativeFrom="paragraph">
                  <wp:posOffset>329565</wp:posOffset>
                </wp:positionV>
                <wp:extent cx="1332230" cy="809625"/>
                <wp:effectExtent l="0" t="0" r="20320" b="2857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2230" cy="809625"/>
                        </a:xfrm>
                        <a:prstGeom prst="rect">
                          <a:avLst/>
                        </a:prstGeom>
                      </wps:spPr>
                      <wps:style>
                        <a:lnRef idx="2">
                          <a:schemeClr val="dk1"/>
                        </a:lnRef>
                        <a:fillRef idx="1">
                          <a:schemeClr val="lt1"/>
                        </a:fillRef>
                        <a:effectRef idx="0">
                          <a:schemeClr val="dk1"/>
                        </a:effectRef>
                        <a:fontRef idx="minor">
                          <a:schemeClr val="dk1"/>
                        </a:fontRef>
                      </wps:style>
                      <wps:txbx>
                        <w:txbxContent>
                          <w:p w:rsidR="00260A28" w:rsidRPr="00A01B12" w:rsidRDefault="00260A28" w:rsidP="00EC2DA4">
                            <w:pPr>
                              <w:jc w:val="center"/>
                              <w:rPr>
                                <w:rFonts w:ascii="Times New Roman" w:hAnsi="Times New Roman" w:cs="Times New Roman"/>
                                <w:i/>
                                <w:sz w:val="28"/>
                                <w:szCs w:val="28"/>
                              </w:rPr>
                            </w:pPr>
                            <w:r>
                              <w:rPr>
                                <w:rFonts w:ascii="Times New Roman" w:hAnsi="Times New Roman" w:cs="Times New Roman"/>
                                <w:sz w:val="28"/>
                                <w:szCs w:val="28"/>
                              </w:rPr>
                              <w:t>NPF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12" o:spid="_x0000_s1039" style="position:absolute;left:0;text-align:left;margin-left:256.75pt;margin-top:25.95pt;width:104.9pt;height:63.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" fillcolor="white [3201]" strokecolor="black [3200]" strokeweight="1pt">
                <v:path arrowok="t"/>
                <v:textbox>
                  <w:txbxContent>
                    <w:p w:rsidR="00AB0890" w:rsidRPr="00A01B12" w:rsidRDefault="00EC2DA4" w:rsidP="00EC2DA4">
                      <w:pPr>
                        <w:jc w:val="center"/>
                        <w:rPr>
                          <w:rFonts w:ascii="Times New Roman" w:hAnsi="Times New Roman" w:cs="Times New Roman"/>
                          <w:i/>
                          <w:sz w:val="28"/>
                          <w:szCs w:val="28"/>
                        </w:rPr>
                      </w:pPr>
                      <w:r>
                        <w:rPr>
                          <w:rFonts w:ascii="Times New Roman" w:hAnsi="Times New Roman" w:cs="Times New Roman"/>
                          <w:sz w:val="28"/>
                          <w:szCs w:val="28"/>
                        </w:rPr>
                        <w:t>NPF</w:t>
                      </w:r>
                    </w:p>
                  </w:txbxContent>
                </v:textbox>
              </v:rect>
            </w:pict>
          </mc:Fallback>
        </mc:AlternateContent>
      </w:r>
      <w:r w:rsidR="00A01B12" w:rsidRPr="00E21613">
        <w:rPr>
          <w:rFonts w:ascii="Times New Roman" w:hAnsi="Times New Roman" w:cs="Times New Roman"/>
          <w:noProof/>
          <w:sz w:val="24"/>
          <w:szCs w:val="24"/>
          <w:lang w:val="en-US" w:eastAsia="en-US"/>
        </w:rPr>
        <mc:AlternateContent>
          <mc:Choice Requires="wps">
            <w:drawing>
              <wp:anchor distT="0" distB="0" distL="114300" distR="114300" simplePos="0" relativeHeight="251668480" behindDoc="0" locked="0" layoutInCell="1" allowOverlap="1" wp14:anchorId="551DEB0F" wp14:editId="77CF938F">
                <wp:simplePos x="0" y="0"/>
                <wp:positionH relativeFrom="column">
                  <wp:posOffset>521970</wp:posOffset>
                </wp:positionH>
                <wp:positionV relativeFrom="paragraph">
                  <wp:posOffset>333375</wp:posOffset>
                </wp:positionV>
                <wp:extent cx="1332230" cy="809625"/>
                <wp:effectExtent l="0" t="0" r="20320" b="28575"/>
                <wp:wrapNone/>
                <wp:docPr id="1058" name="Rectangle 10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2230" cy="809625"/>
                        </a:xfrm>
                        <a:prstGeom prst="rect">
                          <a:avLst/>
                        </a:prstGeom>
                      </wps:spPr>
                      <wps:style>
                        <a:lnRef idx="2">
                          <a:schemeClr val="dk1"/>
                        </a:lnRef>
                        <a:fillRef idx="1">
                          <a:schemeClr val="lt1"/>
                        </a:fillRef>
                        <a:effectRef idx="0">
                          <a:schemeClr val="dk1"/>
                        </a:effectRef>
                        <a:fontRef idx="minor">
                          <a:schemeClr val="dk1"/>
                        </a:fontRef>
                      </wps:style>
                      <wps:txbx>
                        <w:txbxContent>
                          <w:p w:rsidR="00260A28" w:rsidRPr="0065778B" w:rsidRDefault="0065778B" w:rsidP="00A01B12">
                            <w:pPr>
                              <w:rPr>
                                <w:rFonts w:ascii="Times New Roman" w:hAnsi="Times New Roman" w:cs="Times New Roman"/>
                                <w:i/>
                                <w:sz w:val="28"/>
                                <w:szCs w:val="28"/>
                                <w:lang w:val="en-US"/>
                              </w:rPr>
                            </w:pPr>
                            <w:r>
                              <w:rPr>
                                <w:rFonts w:ascii="Times New Roman" w:hAnsi="Times New Roman" w:cs="Times New Roman"/>
                                <w:sz w:val="28"/>
                                <w:szCs w:val="28"/>
                              </w:rPr>
                              <w:t xml:space="preserve"> </w:t>
                            </w:r>
                            <w:r>
                              <w:rPr>
                                <w:rFonts w:ascii="Times New Roman" w:hAnsi="Times New Roman" w:cs="Times New Roman"/>
                                <w:sz w:val="28"/>
                                <w:szCs w:val="28"/>
                                <w:lang w:val="en-US"/>
                              </w:rPr>
                              <w:t xml:space="preserve">KPR </w:t>
                            </w:r>
                            <w:r>
                              <w:rPr>
                                <w:rFonts w:ascii="Times New Roman" w:hAnsi="Times New Roman" w:cs="Times New Roman"/>
                                <w:i/>
                                <w:sz w:val="28"/>
                                <w:szCs w:val="28"/>
                              </w:rPr>
                              <w:t>Murabahah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1058" o:spid="_x0000_s1040" style="position:absolute;left:0;text-align:left;margin-left:41.1pt;margin-top:26.25pt;width:104.9pt;height:63.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" fillcolor="white [3201]" strokecolor="black [3200]" strokeweight="1pt">
                <v:path arrowok="t"/>
                <v:textbox>
                  <w:txbxContent>
                    <w:p w:rsidR="00260A28" w:rsidRPr="0065778B" w:rsidRDefault="0065778B" w:rsidP="00A01B12">
                      <w:pPr>
                        <w:rPr>
                          <w:rFonts w:ascii="Times New Roman" w:hAnsi="Times New Roman" w:cs="Times New Roman"/>
                          <w:i/>
                          <w:sz w:val="28"/>
                          <w:szCs w:val="28"/>
                          <w:lang w:val="en-US"/>
                        </w:rPr>
                      </w:pPr>
                      <w:r>
                        <w:rPr>
                          <w:rFonts w:ascii="Times New Roman" w:hAnsi="Times New Roman" w:cs="Times New Roman"/>
                          <w:sz w:val="28"/>
                          <w:szCs w:val="28"/>
                        </w:rPr>
                        <w:t xml:space="preserve"> </w:t>
                      </w:r>
                      <w:r>
                        <w:rPr>
                          <w:rFonts w:ascii="Times New Roman" w:hAnsi="Times New Roman" w:cs="Times New Roman"/>
                          <w:sz w:val="28"/>
                          <w:szCs w:val="28"/>
                          <w:lang w:val="en-US"/>
                        </w:rPr>
                        <w:t xml:space="preserve">KPR </w:t>
                      </w:r>
                      <w:r>
                        <w:rPr>
                          <w:rFonts w:ascii="Times New Roman" w:hAnsi="Times New Roman" w:cs="Times New Roman"/>
                          <w:i/>
                          <w:sz w:val="28"/>
                          <w:szCs w:val="28"/>
                        </w:rPr>
                        <w:t>Murabahah</w:t>
                      </w:r>
                    </w:p>
                  </w:txbxContent>
                </v:textbox>
              </v:rect>
            </w:pict>
          </mc:Fallback>
        </mc:AlternateContent>
      </w:r>
    </w:p>
    <w:p w:rsidR="002B1CFD" w:rsidRPr="00E21613" w:rsidRDefault="00537167" w:rsidP="00E21613">
      <w:pPr>
        <w:spacing w:after="0" w:line="480" w:lineRule="auto"/>
        <w:jc w:val="both"/>
        <w:rPr>
          <w:rFonts w:ascii="Times New Roman" w:hAnsi="Times New Roman" w:cs="Times New Roman"/>
          <w:sz w:val="24"/>
          <w:szCs w:val="24"/>
        </w:rPr>
      </w:pPr>
      <w:r w:rsidRPr="00E21613">
        <w:rPr>
          <w:rFonts w:ascii="Times New Roman" w:hAnsi="Times New Roman" w:cs="Times New Roman"/>
          <w:noProof/>
          <w:sz w:val="24"/>
          <w:szCs w:val="24"/>
          <w:lang w:val="en-US" w:eastAsia="en-US"/>
        </w:rPr>
        <mc:AlternateContent>
          <mc:Choice Requires="wps">
            <w:drawing>
              <wp:anchor distT="0" distB="0" distL="114300" distR="114300" simplePos="0" relativeHeight="251711488" behindDoc="0" locked="0" layoutInCell="1" allowOverlap="1" wp14:anchorId="715CD17A" wp14:editId="10DD3154">
                <wp:simplePos x="0" y="0"/>
                <wp:positionH relativeFrom="column">
                  <wp:posOffset>1857497</wp:posOffset>
                </wp:positionH>
                <wp:positionV relativeFrom="paragraph">
                  <wp:posOffset>338158</wp:posOffset>
                </wp:positionV>
                <wp:extent cx="1400175" cy="0"/>
                <wp:effectExtent l="0" t="0" r="9525" b="19050"/>
                <wp:wrapNone/>
                <wp:docPr id="28" name="Straight Connector 28"/>
                <wp:cNvGraphicFramePr/>
                <a:graphic xmlns:a="http://schemas.openxmlformats.org/drawingml/2006/main">
                  <a:graphicData uri="http://schemas.microsoft.com/office/word/2010/wordprocessingShape">
                    <wps:wsp>
                      <wps:cNvCnPr/>
                      <wps:spPr>
                        <a:xfrm>
                          <a:off x="0" y="0"/>
                          <a:ext cx="1400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242F1FFD" id="Straight Connector 28" o:spid="_x0000_s1026" style="position:absolute;z-index:25171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6.25pt,26.65pt" to="256.5pt,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" strokecolor="black [3200]" strokeweight=".5pt">
                <v:stroke joinstyle="miter"/>
              </v:line>
            </w:pict>
          </mc:Fallback>
        </mc:AlternateContent>
      </w:r>
    </w:p>
    <w:p w:rsidR="002B1CFD" w:rsidRPr="00E21613" w:rsidRDefault="002B1CFD" w:rsidP="00E21613">
      <w:pPr>
        <w:spacing w:after="0" w:line="480" w:lineRule="auto"/>
        <w:jc w:val="both"/>
        <w:rPr>
          <w:rFonts w:ascii="Times New Roman" w:hAnsi="Times New Roman" w:cs="Times New Roman"/>
          <w:sz w:val="24"/>
          <w:szCs w:val="24"/>
        </w:rPr>
      </w:pPr>
    </w:p>
    <w:p w:rsidR="002B1CFD" w:rsidRPr="00E21613" w:rsidRDefault="00EC2DA4" w:rsidP="00E21613">
      <w:pPr>
        <w:spacing w:after="0" w:line="480" w:lineRule="auto"/>
        <w:jc w:val="both"/>
        <w:rPr>
          <w:rFonts w:ascii="Times New Roman" w:hAnsi="Times New Roman" w:cs="Times New Roman"/>
          <w:sz w:val="24"/>
          <w:szCs w:val="24"/>
        </w:rPr>
      </w:pPr>
      <w:r w:rsidRPr="00E21613">
        <w:rPr>
          <w:rFonts w:ascii="Times New Roman" w:hAnsi="Times New Roman" w:cs="Times New Roman"/>
          <w:noProof/>
          <w:sz w:val="24"/>
          <w:szCs w:val="24"/>
          <w:lang w:val="en-US" w:eastAsia="en-US"/>
        </w:rPr>
        <mc:AlternateContent>
          <mc:Choice Requires="wps">
            <w:drawing>
              <wp:anchor distT="0" distB="0" distL="114300" distR="114300" simplePos="0" relativeHeight="251686912" behindDoc="0" locked="0" layoutInCell="1" allowOverlap="1" wp14:anchorId="10BA2EAC" wp14:editId="519D3714">
                <wp:simplePos x="0" y="0"/>
                <wp:positionH relativeFrom="column">
                  <wp:posOffset>2569845</wp:posOffset>
                </wp:positionH>
                <wp:positionV relativeFrom="paragraph">
                  <wp:posOffset>196850</wp:posOffset>
                </wp:positionV>
                <wp:extent cx="4445" cy="355600"/>
                <wp:effectExtent l="95250" t="0" r="90805" b="63500"/>
                <wp:wrapNone/>
                <wp:docPr id="18" name="Straight Arrow Connector 18"/>
                <wp:cNvGraphicFramePr/>
                <a:graphic xmlns:a="http://schemas.openxmlformats.org/drawingml/2006/main">
                  <a:graphicData uri="http://schemas.microsoft.com/office/word/2010/wordprocessingShape">
                    <wps:wsp>
                      <wps:cNvCnPr/>
                      <wps:spPr>
                        <a:xfrm flipH="1">
                          <a:off x="0" y="0"/>
                          <a:ext cx="4445" cy="3556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8" o:spid="_x0000_s1026" type="#_x0000_t32" style="position:absolute;margin-left:202.35pt;margin-top:15.5pt;width:.35pt;height:28pt;flip:x;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" strokecolor="black [3200]" strokeweight=".5pt">
                <v:stroke endarrow="open" joinstyle="miter"/>
              </v:shape>
            </w:pict>
          </mc:Fallback>
        </mc:AlternateContent>
      </w:r>
      <w:r w:rsidRPr="00E21613">
        <w:rPr>
          <w:rFonts w:ascii="Times New Roman" w:hAnsi="Times New Roman" w:cs="Times New Roman"/>
          <w:noProof/>
          <w:sz w:val="24"/>
          <w:szCs w:val="24"/>
          <w:lang w:val="en-US" w:eastAsia="en-US"/>
        </w:rPr>
        <mc:AlternateContent>
          <mc:Choice Requires="wps">
            <w:drawing>
              <wp:anchor distT="0" distB="0" distL="114300" distR="114300" simplePos="0" relativeHeight="251685888" behindDoc="0" locked="0" layoutInCell="1" allowOverlap="1" wp14:anchorId="1756D5C2" wp14:editId="79531EA2">
                <wp:simplePos x="0" y="0"/>
                <wp:positionH relativeFrom="column">
                  <wp:posOffset>1158054</wp:posOffset>
                </wp:positionH>
                <wp:positionV relativeFrom="paragraph">
                  <wp:posOffset>96954</wp:posOffset>
                </wp:positionV>
                <wp:extent cx="0" cy="104775"/>
                <wp:effectExtent l="0" t="0" r="19050" b="9525"/>
                <wp:wrapNone/>
                <wp:docPr id="16" name="Straight Connector 16"/>
                <wp:cNvGraphicFramePr/>
                <a:graphic xmlns:a="http://schemas.openxmlformats.org/drawingml/2006/main">
                  <a:graphicData uri="http://schemas.microsoft.com/office/word/2010/wordprocessingShape">
                    <wps:wsp>
                      <wps:cNvCnPr/>
                      <wps:spPr>
                        <a:xfrm flipV="1">
                          <a:off x="0" y="0"/>
                          <a:ext cx="0" cy="1047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5F266CAF" id="Straight Connector 16"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91.2pt,7.65pt" to="91.2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" strokecolor="black [3200]" strokeweight=".5pt">
                <v:stroke joinstyle="miter"/>
              </v:line>
            </w:pict>
          </mc:Fallback>
        </mc:AlternateContent>
      </w:r>
      <w:r w:rsidRPr="00E21613">
        <w:rPr>
          <w:rFonts w:ascii="Times New Roman" w:hAnsi="Times New Roman" w:cs="Times New Roman"/>
          <w:noProof/>
          <w:sz w:val="24"/>
          <w:szCs w:val="24"/>
          <w:lang w:val="en-US" w:eastAsia="en-US"/>
        </w:rPr>
        <mc:AlternateContent>
          <mc:Choice Requires="wps">
            <w:drawing>
              <wp:anchor distT="0" distB="0" distL="114300" distR="114300" simplePos="0" relativeHeight="251684864" behindDoc="0" locked="0" layoutInCell="1" allowOverlap="1" wp14:anchorId="04CB1EAC" wp14:editId="7F645CA9">
                <wp:simplePos x="0" y="0"/>
                <wp:positionH relativeFrom="column">
                  <wp:posOffset>1158054</wp:posOffset>
                </wp:positionH>
                <wp:positionV relativeFrom="paragraph">
                  <wp:posOffset>201729</wp:posOffset>
                </wp:positionV>
                <wp:extent cx="2765503" cy="0"/>
                <wp:effectExtent l="0" t="0" r="15875" b="19050"/>
                <wp:wrapNone/>
                <wp:docPr id="15" name="Straight Connector 15"/>
                <wp:cNvGraphicFramePr/>
                <a:graphic xmlns:a="http://schemas.openxmlformats.org/drawingml/2006/main">
                  <a:graphicData uri="http://schemas.microsoft.com/office/word/2010/wordprocessingShape">
                    <wps:wsp>
                      <wps:cNvCnPr/>
                      <wps:spPr>
                        <a:xfrm flipH="1">
                          <a:off x="0" y="0"/>
                          <a:ext cx="276550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7FDE4916" id="Straight Connector 15" o:spid="_x0000_s1026" style="position:absolute;flip:x;z-index:251684864;visibility:visible;mso-wrap-style:square;mso-wrap-distance-left:9pt;mso-wrap-distance-top:0;mso-wrap-distance-right:9pt;mso-wrap-distance-bottom:0;mso-position-horizontal:absolute;mso-position-horizontal-relative:text;mso-position-vertical:absolute;mso-position-vertical-relative:text" from="91.2pt,15.9pt" to="308.9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" strokecolor="black [3200]" strokeweight=".5pt">
                <v:stroke joinstyle="miter"/>
              </v:line>
            </w:pict>
          </mc:Fallback>
        </mc:AlternateContent>
      </w:r>
      <w:r w:rsidRPr="00E21613">
        <w:rPr>
          <w:rFonts w:ascii="Times New Roman" w:hAnsi="Times New Roman" w:cs="Times New Roman"/>
          <w:noProof/>
          <w:sz w:val="24"/>
          <w:szCs w:val="24"/>
          <w:lang w:val="en-US" w:eastAsia="en-US"/>
        </w:rPr>
        <mc:AlternateContent>
          <mc:Choice Requires="wps">
            <w:drawing>
              <wp:anchor distT="0" distB="0" distL="114300" distR="114300" simplePos="0" relativeHeight="251683840" behindDoc="0" locked="0" layoutInCell="1" allowOverlap="1" wp14:anchorId="4843B7BB" wp14:editId="68EC4FFB">
                <wp:simplePos x="0" y="0"/>
                <wp:positionH relativeFrom="column">
                  <wp:posOffset>3923557</wp:posOffset>
                </wp:positionH>
                <wp:positionV relativeFrom="paragraph">
                  <wp:posOffset>92540</wp:posOffset>
                </wp:positionV>
                <wp:extent cx="0" cy="104775"/>
                <wp:effectExtent l="0" t="0" r="19050" b="9525"/>
                <wp:wrapNone/>
                <wp:docPr id="14" name="Straight Connector 14"/>
                <wp:cNvGraphicFramePr/>
                <a:graphic xmlns:a="http://schemas.openxmlformats.org/drawingml/2006/main">
                  <a:graphicData uri="http://schemas.microsoft.com/office/word/2010/wordprocessingShape">
                    <wps:wsp>
                      <wps:cNvCnPr/>
                      <wps:spPr>
                        <a:xfrm>
                          <a:off x="0" y="0"/>
                          <a:ext cx="0" cy="1047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572E906A" id="Straight Connector 14"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308.95pt,7.3pt" to="308.9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" strokecolor="black [3200]" strokeweight=".5pt">
                <v:stroke joinstyle="miter"/>
              </v:line>
            </w:pict>
          </mc:Fallback>
        </mc:AlternateContent>
      </w:r>
    </w:p>
    <w:p w:rsidR="002B1CFD" w:rsidRPr="00E21613" w:rsidRDefault="00EC2DA4" w:rsidP="00E21613">
      <w:pPr>
        <w:spacing w:after="0" w:line="480" w:lineRule="auto"/>
        <w:jc w:val="both"/>
        <w:rPr>
          <w:rFonts w:ascii="Times New Roman" w:hAnsi="Times New Roman" w:cs="Times New Roman"/>
          <w:sz w:val="24"/>
          <w:szCs w:val="24"/>
        </w:rPr>
      </w:pPr>
      <w:r w:rsidRPr="00E21613">
        <w:rPr>
          <w:rFonts w:ascii="Times New Roman" w:hAnsi="Times New Roman" w:cs="Times New Roman"/>
          <w:noProof/>
          <w:sz w:val="24"/>
          <w:szCs w:val="24"/>
          <w:lang w:val="en-US" w:eastAsia="en-US"/>
        </w:rPr>
        <mc:AlternateContent>
          <mc:Choice Requires="wps">
            <w:drawing>
              <wp:anchor distT="0" distB="0" distL="114300" distR="114300" simplePos="0" relativeHeight="251679744" behindDoc="0" locked="0" layoutInCell="1" allowOverlap="1" wp14:anchorId="4CC54239" wp14:editId="468A7014">
                <wp:simplePos x="0" y="0"/>
                <wp:positionH relativeFrom="column">
                  <wp:posOffset>1826895</wp:posOffset>
                </wp:positionH>
                <wp:positionV relativeFrom="paragraph">
                  <wp:posOffset>198755</wp:posOffset>
                </wp:positionV>
                <wp:extent cx="1571625" cy="44767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1571625" cy="447675"/>
                        </a:xfrm>
                        <a:prstGeom prst="rect">
                          <a:avLst/>
                        </a:prstGeom>
                      </wps:spPr>
                      <wps:style>
                        <a:lnRef idx="2">
                          <a:schemeClr val="dk1"/>
                        </a:lnRef>
                        <a:fillRef idx="1">
                          <a:schemeClr val="lt1"/>
                        </a:fillRef>
                        <a:effectRef idx="0">
                          <a:schemeClr val="dk1"/>
                        </a:effectRef>
                        <a:fontRef idx="minor">
                          <a:schemeClr val="dk1"/>
                        </a:fontRef>
                      </wps:style>
                      <wps:txbx>
                        <w:txbxContent>
                          <w:p w:rsidR="00260A28" w:rsidRPr="002B1CFD" w:rsidRDefault="00260A28" w:rsidP="00EC2DA4">
                            <w:pPr>
                              <w:jc w:val="center"/>
                              <w:rPr>
                                <w:rFonts w:ascii="Times New Roman" w:hAnsi="Times New Roman" w:cs="Times New Roman"/>
                                <w:i/>
                                <w:sz w:val="28"/>
                                <w:szCs w:val="28"/>
                              </w:rPr>
                            </w:pPr>
                            <w:r>
                              <w:rPr>
                                <w:rFonts w:ascii="Times New Roman" w:hAnsi="Times New Roman" w:cs="Times New Roman"/>
                                <w:i/>
                                <w:sz w:val="28"/>
                                <w:szCs w:val="28"/>
                              </w:rPr>
                              <w:t>Return On Assets</w:t>
                            </w:r>
                          </w:p>
                          <w:p w:rsidR="00260A28" w:rsidRDefault="00260A28" w:rsidP="00A01B1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7" o:spid="_x0000_s1041" style="position:absolute;left:0;text-align:left;margin-left:143.85pt;margin-top:15.65pt;width:123.75pt;height:35.2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" fillcolor="white [3201]" strokecolor="black [3200]" strokeweight="1pt">
                <v:textbox>
                  <w:txbxContent>
                    <w:p w:rsidR="00260A28" w:rsidRPr="002B1CFD" w:rsidRDefault="00260A28" w:rsidP="00EC2DA4">
                      <w:pPr>
                        <w:jc w:val="center"/>
                        <w:rPr>
                          <w:rFonts w:ascii="Times New Roman" w:hAnsi="Times New Roman" w:cs="Times New Roman"/>
                          <w:i/>
                          <w:sz w:val="28"/>
                          <w:szCs w:val="28"/>
                        </w:rPr>
                      </w:pPr>
                      <w:r>
                        <w:rPr>
                          <w:rFonts w:ascii="Times New Roman" w:hAnsi="Times New Roman" w:cs="Times New Roman"/>
                          <w:i/>
                          <w:sz w:val="28"/>
                          <w:szCs w:val="28"/>
                        </w:rPr>
                        <w:t>Return On Assets</w:t>
                      </w:r>
                    </w:p>
                    <w:p w:rsidR="00260A28" w:rsidRDefault="00260A28" w:rsidP="00A01B12">
                      <w:pPr>
                        <w:jc w:val="center"/>
                      </w:pPr>
                    </w:p>
                  </w:txbxContent>
                </v:textbox>
              </v:rect>
            </w:pict>
          </mc:Fallback>
        </mc:AlternateContent>
      </w:r>
    </w:p>
    <w:bookmarkEnd w:id="11"/>
    <w:p w:rsidR="002B1CFD" w:rsidRPr="00E21613" w:rsidRDefault="002B1CFD" w:rsidP="00E21613">
      <w:pPr>
        <w:spacing w:after="0" w:line="480" w:lineRule="auto"/>
        <w:jc w:val="both"/>
        <w:rPr>
          <w:rFonts w:ascii="Times New Roman" w:hAnsi="Times New Roman" w:cs="Times New Roman"/>
          <w:sz w:val="24"/>
          <w:szCs w:val="24"/>
        </w:rPr>
      </w:pPr>
    </w:p>
    <w:p w:rsidR="00537167" w:rsidRPr="00E4528B" w:rsidRDefault="00B86C46" w:rsidP="00E4528B">
      <w:pPr>
        <w:tabs>
          <w:tab w:val="left" w:pos="720"/>
          <w:tab w:val="left" w:pos="2038"/>
        </w:tabs>
        <w:spacing w:after="0" w:line="480" w:lineRule="auto"/>
        <w:jc w:val="center"/>
        <w:rPr>
          <w:rFonts w:ascii="Times New Roman" w:hAnsi="Times New Roman" w:cs="Times New Roman"/>
          <w:b/>
          <w:sz w:val="24"/>
          <w:szCs w:val="24"/>
          <w:lang w:val="en-US"/>
        </w:rPr>
      </w:pPr>
      <w:proofErr w:type="spellStart"/>
      <w:r w:rsidRPr="00B86C46">
        <w:rPr>
          <w:rFonts w:ascii="Times New Roman" w:hAnsi="Times New Roman" w:cs="Times New Roman"/>
          <w:b/>
          <w:sz w:val="24"/>
          <w:szCs w:val="24"/>
          <w:lang w:val="en-US"/>
        </w:rPr>
        <w:t>Gambar</w:t>
      </w:r>
      <w:proofErr w:type="spellEnd"/>
      <w:r w:rsidRPr="00B86C46">
        <w:rPr>
          <w:rFonts w:ascii="Times New Roman" w:hAnsi="Times New Roman" w:cs="Times New Roman"/>
          <w:b/>
          <w:sz w:val="24"/>
          <w:szCs w:val="24"/>
          <w:lang w:val="en-US"/>
        </w:rPr>
        <w:t xml:space="preserve"> 2.1 </w:t>
      </w:r>
      <w:proofErr w:type="spellStart"/>
      <w:r w:rsidRPr="00B86C46">
        <w:rPr>
          <w:rFonts w:ascii="Times New Roman" w:hAnsi="Times New Roman" w:cs="Times New Roman"/>
          <w:b/>
          <w:sz w:val="24"/>
          <w:szCs w:val="24"/>
          <w:lang w:val="en-US"/>
        </w:rPr>
        <w:t>Kerangka</w:t>
      </w:r>
      <w:proofErr w:type="spellEnd"/>
      <w:r w:rsidRPr="00B86C46">
        <w:rPr>
          <w:rFonts w:ascii="Times New Roman" w:hAnsi="Times New Roman" w:cs="Times New Roman"/>
          <w:b/>
          <w:sz w:val="24"/>
          <w:szCs w:val="24"/>
          <w:lang w:val="en-US"/>
        </w:rPr>
        <w:t xml:space="preserve"> </w:t>
      </w:r>
      <w:proofErr w:type="spellStart"/>
      <w:r w:rsidRPr="00B86C46">
        <w:rPr>
          <w:rFonts w:ascii="Times New Roman" w:hAnsi="Times New Roman" w:cs="Times New Roman"/>
          <w:b/>
          <w:sz w:val="24"/>
          <w:szCs w:val="24"/>
          <w:lang w:val="en-US"/>
        </w:rPr>
        <w:t>Pemikiran</w:t>
      </w:r>
      <w:proofErr w:type="spellEnd"/>
    </w:p>
    <w:p w:rsidR="00A01B12" w:rsidRPr="00E21613" w:rsidRDefault="00A01B12" w:rsidP="00E21613">
      <w:pPr>
        <w:tabs>
          <w:tab w:val="left" w:pos="720"/>
          <w:tab w:val="left" w:pos="2038"/>
        </w:tabs>
        <w:spacing w:after="0" w:line="480" w:lineRule="auto"/>
        <w:jc w:val="both"/>
        <w:rPr>
          <w:rFonts w:ascii="Times New Roman" w:hAnsi="Times New Roman" w:cs="Times New Roman"/>
          <w:sz w:val="24"/>
          <w:szCs w:val="24"/>
        </w:rPr>
      </w:pPr>
      <w:r w:rsidRPr="00E21613">
        <w:rPr>
          <w:rFonts w:ascii="Times New Roman" w:hAnsi="Times New Roman" w:cs="Times New Roman"/>
          <w:b/>
          <w:color w:val="000000" w:themeColor="text1"/>
          <w:sz w:val="24"/>
          <w:szCs w:val="24"/>
        </w:rPr>
        <w:lastRenderedPageBreak/>
        <w:t xml:space="preserve">2.3 Hipotesis </w:t>
      </w:r>
    </w:p>
    <w:p w:rsidR="003F22C9" w:rsidRPr="00E21613" w:rsidRDefault="00A01B12" w:rsidP="00E21613">
      <w:pPr>
        <w:spacing w:after="0" w:line="480" w:lineRule="auto"/>
        <w:ind w:firstLine="720"/>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 xml:space="preserve">Hipotesis merupakan jawaban sementara terhadap </w:t>
      </w:r>
      <w:r w:rsidR="003F22C9" w:rsidRPr="00E21613">
        <w:rPr>
          <w:rFonts w:ascii="Times New Roman" w:hAnsi="Times New Roman" w:cs="Times New Roman"/>
          <w:color w:val="000000" w:themeColor="text1"/>
          <w:sz w:val="24"/>
          <w:szCs w:val="24"/>
        </w:rPr>
        <w:t>rumusan masalah penelitian.</w:t>
      </w:r>
    </w:p>
    <w:p w:rsidR="00A01B12" w:rsidRPr="00E21613" w:rsidRDefault="003F22C9" w:rsidP="00E21613">
      <w:pPr>
        <w:spacing w:after="0" w:line="480" w:lineRule="auto"/>
        <w:ind w:firstLine="720"/>
        <w:jc w:val="both"/>
        <w:rPr>
          <w:rFonts w:ascii="Times New Roman" w:hAnsi="Times New Roman" w:cs="Times New Roman"/>
          <w:color w:val="000000" w:themeColor="text1"/>
          <w:sz w:val="24"/>
          <w:szCs w:val="24"/>
        </w:rPr>
      </w:pPr>
      <w:r w:rsidRPr="00E21613">
        <w:rPr>
          <w:rFonts w:ascii="Times New Roman" w:hAnsi="Times New Roman" w:cs="Times New Roman"/>
          <w:color w:val="000000" w:themeColor="text1"/>
          <w:sz w:val="24"/>
          <w:szCs w:val="24"/>
        </w:rPr>
        <w:t>D</w:t>
      </w:r>
      <w:r w:rsidR="00A01B12" w:rsidRPr="00E21613">
        <w:rPr>
          <w:rFonts w:ascii="Times New Roman" w:hAnsi="Times New Roman" w:cs="Times New Roman"/>
          <w:color w:val="000000" w:themeColor="text1"/>
          <w:sz w:val="24"/>
          <w:szCs w:val="24"/>
        </w:rPr>
        <w:t xml:space="preserve">imana rumusan masalah penelitian telah dinyatakan dalam bentuk pernyataan. Menurut Sugiyono (2009:70) </w:t>
      </w:r>
      <w:r w:rsidRPr="00E21613">
        <w:rPr>
          <w:rFonts w:ascii="Times New Roman" w:hAnsi="Times New Roman" w:cs="Times New Roman"/>
          <w:color w:val="000000" w:themeColor="text1"/>
          <w:sz w:val="24"/>
          <w:szCs w:val="24"/>
        </w:rPr>
        <w:t>“</w:t>
      </w:r>
      <w:r w:rsidR="00A01B12" w:rsidRPr="00E21613">
        <w:rPr>
          <w:rFonts w:ascii="Times New Roman" w:hAnsi="Times New Roman" w:cs="Times New Roman"/>
          <w:color w:val="000000" w:themeColor="text1"/>
          <w:sz w:val="24"/>
          <w:szCs w:val="24"/>
        </w:rPr>
        <w:t>hipotesis dapat dinyatakan sebagai jawaban teoritis terhadap rumusan masalah penelitian, belum jawaban empiris.</w:t>
      </w:r>
      <w:r w:rsidRPr="00E21613">
        <w:rPr>
          <w:rFonts w:ascii="Times New Roman" w:hAnsi="Times New Roman" w:cs="Times New Roman"/>
          <w:color w:val="000000" w:themeColor="text1"/>
          <w:sz w:val="24"/>
          <w:szCs w:val="24"/>
        </w:rPr>
        <w:t>”</w:t>
      </w:r>
      <w:r w:rsidR="00A01B12" w:rsidRPr="00E21613">
        <w:rPr>
          <w:rFonts w:ascii="Times New Roman" w:hAnsi="Times New Roman" w:cs="Times New Roman"/>
          <w:color w:val="000000" w:themeColor="text1"/>
          <w:sz w:val="24"/>
          <w:szCs w:val="24"/>
        </w:rPr>
        <w:t xml:space="preserve"> Adapun hipotesis dari penelitian ini yaitu :</w:t>
      </w:r>
    </w:p>
    <w:p w:rsidR="00A01B12" w:rsidRPr="00E21613" w:rsidRDefault="003F22C9" w:rsidP="00E21613">
      <w:pPr>
        <w:spacing w:after="0" w:line="480" w:lineRule="auto"/>
        <w:ind w:left="709" w:hanging="720"/>
        <w:jc w:val="both"/>
        <w:rPr>
          <w:rFonts w:ascii="Times New Roman" w:hAnsi="Times New Roman" w:cs="Times New Roman"/>
          <w:sz w:val="24"/>
          <w:szCs w:val="24"/>
        </w:rPr>
      </w:pPr>
      <w:r w:rsidRPr="00E21613">
        <w:rPr>
          <w:rFonts w:ascii="Times New Roman" w:hAnsi="Times New Roman" w:cs="Times New Roman"/>
          <w:sz w:val="24"/>
          <w:szCs w:val="24"/>
        </w:rPr>
        <w:t>H</w:t>
      </w:r>
      <w:r w:rsidRPr="00E21613">
        <w:rPr>
          <w:rFonts w:ascii="Times New Roman" w:hAnsi="Times New Roman" w:cs="Times New Roman"/>
          <w:sz w:val="24"/>
          <w:szCs w:val="24"/>
          <w:vertAlign w:val="subscript"/>
        </w:rPr>
        <w:t>1</w:t>
      </w:r>
      <w:r w:rsidRPr="00E21613">
        <w:rPr>
          <w:rFonts w:ascii="Times New Roman" w:hAnsi="Times New Roman" w:cs="Times New Roman"/>
          <w:sz w:val="24"/>
          <w:szCs w:val="24"/>
          <w:vertAlign w:val="subscript"/>
        </w:rPr>
        <w:tab/>
        <w:t>:</w:t>
      </w:r>
      <w:r w:rsidR="00BF6D19" w:rsidRPr="00E21613">
        <w:rPr>
          <w:rFonts w:ascii="Times New Roman" w:hAnsi="Times New Roman" w:cs="Times New Roman"/>
          <w:sz w:val="24"/>
          <w:szCs w:val="24"/>
          <w:vertAlign w:val="subscript"/>
        </w:rPr>
        <w:t xml:space="preserve"> </w:t>
      </w:r>
      <w:r w:rsidR="00A01B12" w:rsidRPr="00E21613">
        <w:rPr>
          <w:rFonts w:ascii="Times New Roman" w:hAnsi="Times New Roman" w:cs="Times New Roman"/>
          <w:sz w:val="24"/>
          <w:szCs w:val="24"/>
        </w:rPr>
        <w:t xml:space="preserve">Pembiayaan </w:t>
      </w:r>
      <w:r w:rsidR="00E534B3" w:rsidRPr="00E21613">
        <w:rPr>
          <w:rFonts w:ascii="Times New Roman" w:hAnsi="Times New Roman" w:cs="Times New Roman"/>
          <w:sz w:val="24"/>
          <w:szCs w:val="24"/>
        </w:rPr>
        <w:t>Kep</w:t>
      </w:r>
      <w:r w:rsidR="00A01B12" w:rsidRPr="00E21613">
        <w:rPr>
          <w:rFonts w:ascii="Times New Roman" w:hAnsi="Times New Roman" w:cs="Times New Roman"/>
          <w:sz w:val="24"/>
          <w:szCs w:val="24"/>
        </w:rPr>
        <w:t xml:space="preserve">emilikan Rumah dengan akad </w:t>
      </w:r>
      <w:r w:rsidR="00BF6D19" w:rsidRPr="00E21613">
        <w:rPr>
          <w:rFonts w:ascii="Times New Roman" w:hAnsi="Times New Roman" w:cs="Times New Roman"/>
          <w:i/>
          <w:sz w:val="24"/>
          <w:szCs w:val="24"/>
        </w:rPr>
        <w:t>Murabahah</w:t>
      </w:r>
      <w:r w:rsidR="00A01B12" w:rsidRPr="00E21613">
        <w:rPr>
          <w:rFonts w:ascii="Times New Roman" w:hAnsi="Times New Roman" w:cs="Times New Roman"/>
          <w:i/>
          <w:sz w:val="24"/>
          <w:szCs w:val="24"/>
        </w:rPr>
        <w:t xml:space="preserve"> </w:t>
      </w:r>
      <w:r w:rsidR="00BF6D19" w:rsidRPr="00E21613">
        <w:rPr>
          <w:rFonts w:ascii="Times New Roman" w:hAnsi="Times New Roman" w:cs="Times New Roman"/>
          <w:sz w:val="24"/>
          <w:szCs w:val="24"/>
        </w:rPr>
        <w:t xml:space="preserve">dan NPF </w:t>
      </w:r>
      <w:r w:rsidR="00A01B12" w:rsidRPr="00E21613">
        <w:rPr>
          <w:rFonts w:ascii="Times New Roman" w:hAnsi="Times New Roman" w:cs="Times New Roman"/>
          <w:sz w:val="24"/>
          <w:szCs w:val="24"/>
        </w:rPr>
        <w:t xml:space="preserve">mempunyai pengaruh positif yang signifikan  terhadap </w:t>
      </w:r>
      <w:r w:rsidR="00A01B12" w:rsidRPr="00E21613">
        <w:rPr>
          <w:rFonts w:ascii="Times New Roman" w:hAnsi="Times New Roman" w:cs="Times New Roman"/>
          <w:i/>
          <w:sz w:val="24"/>
          <w:szCs w:val="24"/>
        </w:rPr>
        <w:t xml:space="preserve">Return On Assets </w:t>
      </w:r>
      <w:r w:rsidR="00A01B12" w:rsidRPr="00E21613">
        <w:rPr>
          <w:rFonts w:ascii="Times New Roman" w:hAnsi="Times New Roman" w:cs="Times New Roman"/>
          <w:sz w:val="24"/>
          <w:szCs w:val="24"/>
        </w:rPr>
        <w:t>(ROA)</w:t>
      </w:r>
      <w:r w:rsidR="00A41232" w:rsidRPr="00E21613">
        <w:rPr>
          <w:rFonts w:ascii="Times New Roman" w:hAnsi="Times New Roman" w:cs="Times New Roman"/>
          <w:sz w:val="24"/>
          <w:szCs w:val="24"/>
        </w:rPr>
        <w:t>.</w:t>
      </w:r>
      <w:r w:rsidR="00A01B12" w:rsidRPr="00E21613">
        <w:rPr>
          <w:rFonts w:ascii="Times New Roman" w:hAnsi="Times New Roman" w:cs="Times New Roman"/>
          <w:sz w:val="24"/>
          <w:szCs w:val="24"/>
        </w:rPr>
        <w:t xml:space="preserve">                               </w:t>
      </w:r>
    </w:p>
    <w:p w:rsidR="00C11EB8" w:rsidRPr="00E21613" w:rsidRDefault="003F22C9" w:rsidP="00E21613">
      <w:pPr>
        <w:spacing w:after="0" w:line="480" w:lineRule="auto"/>
        <w:ind w:left="709" w:hanging="720"/>
        <w:jc w:val="both"/>
        <w:rPr>
          <w:rFonts w:ascii="Times New Roman" w:hAnsi="Times New Roman" w:cs="Times New Roman"/>
          <w:sz w:val="24"/>
          <w:szCs w:val="24"/>
          <w:lang w:val="en-US"/>
        </w:rPr>
      </w:pPr>
      <w:r w:rsidRPr="00E21613">
        <w:rPr>
          <w:rFonts w:ascii="Times New Roman" w:hAnsi="Times New Roman" w:cs="Times New Roman"/>
          <w:sz w:val="24"/>
          <w:szCs w:val="24"/>
        </w:rPr>
        <w:t>H</w:t>
      </w:r>
      <w:r w:rsidRPr="00E21613">
        <w:rPr>
          <w:rFonts w:ascii="Times New Roman" w:hAnsi="Times New Roman" w:cs="Times New Roman"/>
          <w:sz w:val="24"/>
          <w:szCs w:val="24"/>
          <w:vertAlign w:val="subscript"/>
        </w:rPr>
        <w:t>0</w:t>
      </w:r>
      <w:r w:rsidRPr="00E21613">
        <w:rPr>
          <w:rFonts w:ascii="Times New Roman" w:hAnsi="Times New Roman" w:cs="Times New Roman"/>
          <w:sz w:val="24"/>
          <w:szCs w:val="24"/>
          <w:vertAlign w:val="subscript"/>
        </w:rPr>
        <w:tab/>
      </w:r>
      <w:r w:rsidR="00A01B12" w:rsidRPr="00E21613">
        <w:rPr>
          <w:rFonts w:ascii="Times New Roman" w:hAnsi="Times New Roman" w:cs="Times New Roman"/>
          <w:sz w:val="24"/>
          <w:szCs w:val="24"/>
        </w:rPr>
        <w:t>:</w:t>
      </w:r>
      <w:r w:rsidR="00BF6D19" w:rsidRPr="00E21613">
        <w:rPr>
          <w:rFonts w:ascii="Times New Roman" w:hAnsi="Times New Roman" w:cs="Times New Roman"/>
          <w:sz w:val="24"/>
          <w:szCs w:val="24"/>
        </w:rPr>
        <w:t xml:space="preserve"> </w:t>
      </w:r>
      <w:r w:rsidR="00E4528B">
        <w:rPr>
          <w:rFonts w:ascii="Times New Roman" w:hAnsi="Times New Roman" w:cs="Times New Roman"/>
          <w:sz w:val="24"/>
          <w:szCs w:val="24"/>
        </w:rPr>
        <w:t xml:space="preserve">Pembiayaan </w:t>
      </w:r>
      <w:proofErr w:type="spellStart"/>
      <w:r w:rsidR="00E4528B">
        <w:rPr>
          <w:rFonts w:ascii="Times New Roman" w:hAnsi="Times New Roman" w:cs="Times New Roman"/>
          <w:sz w:val="24"/>
          <w:szCs w:val="24"/>
          <w:lang w:val="en-US"/>
        </w:rPr>
        <w:t>Kep</w:t>
      </w:r>
      <w:proofErr w:type="spellEnd"/>
      <w:r w:rsidR="00A41232" w:rsidRPr="00E21613">
        <w:rPr>
          <w:rFonts w:ascii="Times New Roman" w:hAnsi="Times New Roman" w:cs="Times New Roman"/>
          <w:sz w:val="24"/>
          <w:szCs w:val="24"/>
        </w:rPr>
        <w:t xml:space="preserve">emilikan Rumah dengan akad </w:t>
      </w:r>
      <w:r w:rsidR="00A41232" w:rsidRPr="00E21613">
        <w:rPr>
          <w:rFonts w:ascii="Times New Roman" w:hAnsi="Times New Roman" w:cs="Times New Roman"/>
          <w:i/>
          <w:sz w:val="24"/>
          <w:szCs w:val="24"/>
        </w:rPr>
        <w:t>Murabahah</w:t>
      </w:r>
      <w:r w:rsidR="00BF6D19" w:rsidRPr="00E21613">
        <w:rPr>
          <w:rFonts w:ascii="Times New Roman" w:hAnsi="Times New Roman" w:cs="Times New Roman"/>
          <w:i/>
          <w:sz w:val="24"/>
          <w:szCs w:val="24"/>
        </w:rPr>
        <w:t xml:space="preserve"> </w:t>
      </w:r>
      <w:r w:rsidR="00BF6D19" w:rsidRPr="00E21613">
        <w:rPr>
          <w:rFonts w:ascii="Times New Roman" w:hAnsi="Times New Roman" w:cs="Times New Roman"/>
          <w:sz w:val="24"/>
          <w:szCs w:val="24"/>
        </w:rPr>
        <w:t>dan NPF</w:t>
      </w:r>
      <w:r w:rsidR="00A01B12" w:rsidRPr="00E21613">
        <w:rPr>
          <w:rFonts w:ascii="Times New Roman" w:hAnsi="Times New Roman" w:cs="Times New Roman"/>
          <w:sz w:val="24"/>
          <w:szCs w:val="24"/>
        </w:rPr>
        <w:t xml:space="preserve"> tidak mempunyai pengaruh positif yang signifikan terhadap </w:t>
      </w:r>
      <w:r w:rsidR="00A41232" w:rsidRPr="00E21613">
        <w:rPr>
          <w:rFonts w:ascii="Times New Roman" w:hAnsi="Times New Roman" w:cs="Times New Roman"/>
          <w:i/>
          <w:sz w:val="24"/>
          <w:szCs w:val="24"/>
        </w:rPr>
        <w:t xml:space="preserve">Return On Assets </w:t>
      </w:r>
      <w:r w:rsidR="00A41232" w:rsidRPr="00E21613">
        <w:rPr>
          <w:rFonts w:ascii="Times New Roman" w:hAnsi="Times New Roman" w:cs="Times New Roman"/>
          <w:sz w:val="24"/>
          <w:szCs w:val="24"/>
        </w:rPr>
        <w:t xml:space="preserve">(ROA).             </w:t>
      </w:r>
    </w:p>
    <w:sectPr w:rsidR="00C11EB8" w:rsidRPr="00E21613" w:rsidSect="00B34C0F">
      <w:footerReference w:type="default" r:id="rId9"/>
      <w:pgSz w:w="11906" w:h="16838"/>
      <w:pgMar w:top="1701" w:right="1701" w:bottom="1701" w:left="2268" w:header="708" w:footer="708"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0A28" w:rsidRDefault="00260A28" w:rsidP="00A41232">
      <w:pPr>
        <w:spacing w:after="0" w:line="240" w:lineRule="auto"/>
      </w:pPr>
      <w:r>
        <w:separator/>
      </w:r>
    </w:p>
  </w:endnote>
  <w:endnote w:type="continuationSeparator" w:id="0">
    <w:p w:rsidR="00260A28" w:rsidRDefault="00260A28" w:rsidP="00A412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194596"/>
      <w:docPartObj>
        <w:docPartGallery w:val="Page Numbers (Bottom of Page)"/>
        <w:docPartUnique/>
      </w:docPartObj>
    </w:sdtPr>
    <w:sdtEndPr>
      <w:rPr>
        <w:noProof/>
      </w:rPr>
    </w:sdtEndPr>
    <w:sdtContent>
      <w:p w:rsidR="00260A28" w:rsidRDefault="00260A28">
        <w:pPr>
          <w:pStyle w:val="Footer"/>
          <w:jc w:val="right"/>
        </w:pPr>
        <w:r>
          <w:fldChar w:fldCharType="begin"/>
        </w:r>
        <w:r>
          <w:instrText xml:space="preserve"> PAGE   \* MERGEFORMAT </w:instrText>
        </w:r>
        <w:r>
          <w:fldChar w:fldCharType="separate"/>
        </w:r>
        <w:r w:rsidR="0065778B">
          <w:rPr>
            <w:noProof/>
          </w:rPr>
          <w:t>43</w:t>
        </w:r>
        <w:r>
          <w:rPr>
            <w:noProof/>
          </w:rPr>
          <w:fldChar w:fldCharType="end"/>
        </w:r>
      </w:p>
    </w:sdtContent>
  </w:sdt>
  <w:p w:rsidR="00260A28" w:rsidRDefault="00260A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0A28" w:rsidRDefault="00260A28" w:rsidP="00A41232">
      <w:pPr>
        <w:spacing w:after="0" w:line="240" w:lineRule="auto"/>
      </w:pPr>
      <w:r>
        <w:separator/>
      </w:r>
    </w:p>
  </w:footnote>
  <w:footnote w:type="continuationSeparator" w:id="0">
    <w:p w:rsidR="00260A28" w:rsidRDefault="00260A28" w:rsidP="00A412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93852"/>
    <w:multiLevelType w:val="hybridMultilevel"/>
    <w:tmpl w:val="33F46F1C"/>
    <w:lvl w:ilvl="0" w:tplc="17CE9A88">
      <w:start w:val="1"/>
      <w:numFmt w:val="decimal"/>
      <w:lvlText w:val="%1."/>
      <w:lvlJc w:val="left"/>
      <w:pPr>
        <w:ind w:left="720" w:hanging="360"/>
      </w:pPr>
      <w:rPr>
        <w:rFonts w:ascii="Times New Roman" w:eastAsiaTheme="minorEastAsia" w:hAnsi="Times New Roman" w:cs="Times New Roman"/>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
    <w:nsid w:val="02CB4B08"/>
    <w:multiLevelType w:val="hybridMultilevel"/>
    <w:tmpl w:val="F38AA184"/>
    <w:lvl w:ilvl="0" w:tplc="131A309A">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C1A7553"/>
    <w:multiLevelType w:val="hybridMultilevel"/>
    <w:tmpl w:val="CB90F628"/>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
    <w:nsid w:val="0DBC0A23"/>
    <w:multiLevelType w:val="hybridMultilevel"/>
    <w:tmpl w:val="70668BFE"/>
    <w:lvl w:ilvl="0" w:tplc="08090019">
      <w:start w:val="1"/>
      <w:numFmt w:val="lowerLetter"/>
      <w:lvlText w:val="%1."/>
      <w:lvlJc w:val="left"/>
      <w:pPr>
        <w:ind w:left="990" w:hanging="360"/>
      </w:p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4">
    <w:nsid w:val="0E2132EA"/>
    <w:multiLevelType w:val="hybridMultilevel"/>
    <w:tmpl w:val="CF7417CC"/>
    <w:lvl w:ilvl="0" w:tplc="04210019">
      <w:start w:val="1"/>
      <w:numFmt w:val="lowerLetter"/>
      <w:lvlText w:val="%1."/>
      <w:lvlJc w:val="left"/>
      <w:pPr>
        <w:ind w:left="2271" w:hanging="360"/>
      </w:pPr>
    </w:lvl>
    <w:lvl w:ilvl="1" w:tplc="04210019" w:tentative="1">
      <w:start w:val="1"/>
      <w:numFmt w:val="lowerLetter"/>
      <w:lvlText w:val="%2."/>
      <w:lvlJc w:val="left"/>
      <w:pPr>
        <w:ind w:left="2991" w:hanging="360"/>
      </w:pPr>
    </w:lvl>
    <w:lvl w:ilvl="2" w:tplc="0421001B" w:tentative="1">
      <w:start w:val="1"/>
      <w:numFmt w:val="lowerRoman"/>
      <w:lvlText w:val="%3."/>
      <w:lvlJc w:val="right"/>
      <w:pPr>
        <w:ind w:left="3711" w:hanging="180"/>
      </w:pPr>
    </w:lvl>
    <w:lvl w:ilvl="3" w:tplc="0421000F" w:tentative="1">
      <w:start w:val="1"/>
      <w:numFmt w:val="decimal"/>
      <w:lvlText w:val="%4."/>
      <w:lvlJc w:val="left"/>
      <w:pPr>
        <w:ind w:left="4431" w:hanging="360"/>
      </w:pPr>
    </w:lvl>
    <w:lvl w:ilvl="4" w:tplc="04210019" w:tentative="1">
      <w:start w:val="1"/>
      <w:numFmt w:val="lowerLetter"/>
      <w:lvlText w:val="%5."/>
      <w:lvlJc w:val="left"/>
      <w:pPr>
        <w:ind w:left="5151" w:hanging="360"/>
      </w:pPr>
    </w:lvl>
    <w:lvl w:ilvl="5" w:tplc="0421001B" w:tentative="1">
      <w:start w:val="1"/>
      <w:numFmt w:val="lowerRoman"/>
      <w:lvlText w:val="%6."/>
      <w:lvlJc w:val="right"/>
      <w:pPr>
        <w:ind w:left="5871" w:hanging="180"/>
      </w:pPr>
    </w:lvl>
    <w:lvl w:ilvl="6" w:tplc="0421000F" w:tentative="1">
      <w:start w:val="1"/>
      <w:numFmt w:val="decimal"/>
      <w:lvlText w:val="%7."/>
      <w:lvlJc w:val="left"/>
      <w:pPr>
        <w:ind w:left="6591" w:hanging="360"/>
      </w:pPr>
    </w:lvl>
    <w:lvl w:ilvl="7" w:tplc="04210019" w:tentative="1">
      <w:start w:val="1"/>
      <w:numFmt w:val="lowerLetter"/>
      <w:lvlText w:val="%8."/>
      <w:lvlJc w:val="left"/>
      <w:pPr>
        <w:ind w:left="7311" w:hanging="360"/>
      </w:pPr>
    </w:lvl>
    <w:lvl w:ilvl="8" w:tplc="0421001B" w:tentative="1">
      <w:start w:val="1"/>
      <w:numFmt w:val="lowerRoman"/>
      <w:lvlText w:val="%9."/>
      <w:lvlJc w:val="right"/>
      <w:pPr>
        <w:ind w:left="8031" w:hanging="180"/>
      </w:pPr>
    </w:lvl>
  </w:abstractNum>
  <w:abstractNum w:abstractNumId="5">
    <w:nsid w:val="0F973960"/>
    <w:multiLevelType w:val="hybridMultilevel"/>
    <w:tmpl w:val="EABA8A7C"/>
    <w:lvl w:ilvl="0" w:tplc="B03C8140">
      <w:start w:val="1"/>
      <w:numFmt w:val="decimal"/>
      <w:lvlText w:val="%1."/>
      <w:lvlJc w:val="left"/>
      <w:pPr>
        <w:ind w:left="1080" w:hanging="360"/>
      </w:p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start w:val="1"/>
      <w:numFmt w:val="decimal"/>
      <w:lvlText w:val="%7."/>
      <w:lvlJc w:val="left"/>
      <w:pPr>
        <w:ind w:left="5400" w:hanging="360"/>
      </w:pPr>
    </w:lvl>
    <w:lvl w:ilvl="7" w:tplc="04210019">
      <w:start w:val="1"/>
      <w:numFmt w:val="lowerLetter"/>
      <w:lvlText w:val="%8."/>
      <w:lvlJc w:val="left"/>
      <w:pPr>
        <w:ind w:left="6120" w:hanging="360"/>
      </w:pPr>
    </w:lvl>
    <w:lvl w:ilvl="8" w:tplc="0421001B">
      <w:start w:val="1"/>
      <w:numFmt w:val="lowerRoman"/>
      <w:lvlText w:val="%9."/>
      <w:lvlJc w:val="right"/>
      <w:pPr>
        <w:ind w:left="6840" w:hanging="180"/>
      </w:pPr>
    </w:lvl>
  </w:abstractNum>
  <w:abstractNum w:abstractNumId="6">
    <w:nsid w:val="177465D0"/>
    <w:multiLevelType w:val="hybridMultilevel"/>
    <w:tmpl w:val="D2A6E0EC"/>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016158B"/>
    <w:multiLevelType w:val="hybridMultilevel"/>
    <w:tmpl w:val="AC9A153C"/>
    <w:lvl w:ilvl="0" w:tplc="0421000F">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23B7A00"/>
    <w:multiLevelType w:val="multilevel"/>
    <w:tmpl w:val="18B65208"/>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5E16B26"/>
    <w:multiLevelType w:val="hybridMultilevel"/>
    <w:tmpl w:val="A0A8CD64"/>
    <w:lvl w:ilvl="0" w:tplc="4446A5C0">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264E3238"/>
    <w:multiLevelType w:val="hybridMultilevel"/>
    <w:tmpl w:val="87622C58"/>
    <w:lvl w:ilvl="0" w:tplc="A6F45CF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334C2953"/>
    <w:multiLevelType w:val="hybridMultilevel"/>
    <w:tmpl w:val="A15CC2A2"/>
    <w:lvl w:ilvl="0" w:tplc="8F4E198E">
      <w:start w:val="1"/>
      <w:numFmt w:val="lowerLetter"/>
      <w:lvlText w:val="%1."/>
      <w:lvlJc w:val="left"/>
      <w:pPr>
        <w:ind w:left="1080" w:hanging="360"/>
      </w:p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EC52AF68">
      <w:start w:val="1"/>
      <w:numFmt w:val="decimal"/>
      <w:lvlText w:val="%4."/>
      <w:lvlJc w:val="left"/>
      <w:pPr>
        <w:ind w:left="3240" w:hanging="360"/>
      </w:pPr>
      <w:rPr>
        <w:rFonts w:asciiTheme="minorHAnsi" w:eastAsiaTheme="minorEastAsia" w:hAnsiTheme="minorHAnsi" w:cstheme="minorBidi"/>
      </w:rPr>
    </w:lvl>
    <w:lvl w:ilvl="4" w:tplc="380ED2A2">
      <w:start w:val="1"/>
      <w:numFmt w:val="lowerLetter"/>
      <w:lvlText w:val="%5."/>
      <w:lvlJc w:val="left"/>
      <w:pPr>
        <w:ind w:left="3960" w:hanging="360"/>
      </w:pPr>
      <w:rPr>
        <w:rFonts w:ascii="Times New Roman" w:eastAsiaTheme="minorEastAsia" w:hAnsi="Times New Roman" w:cs="Times New Roman"/>
      </w:rPr>
    </w:lvl>
    <w:lvl w:ilvl="5" w:tplc="0421001B">
      <w:start w:val="1"/>
      <w:numFmt w:val="lowerRoman"/>
      <w:lvlText w:val="%6."/>
      <w:lvlJc w:val="right"/>
      <w:pPr>
        <w:ind w:left="4680" w:hanging="180"/>
      </w:pPr>
    </w:lvl>
    <w:lvl w:ilvl="6" w:tplc="0421000F">
      <w:start w:val="1"/>
      <w:numFmt w:val="decimal"/>
      <w:lvlText w:val="%7."/>
      <w:lvlJc w:val="left"/>
      <w:pPr>
        <w:ind w:left="5400" w:hanging="360"/>
      </w:pPr>
    </w:lvl>
    <w:lvl w:ilvl="7" w:tplc="04210019">
      <w:start w:val="1"/>
      <w:numFmt w:val="lowerLetter"/>
      <w:lvlText w:val="%8."/>
      <w:lvlJc w:val="left"/>
      <w:pPr>
        <w:ind w:left="6120" w:hanging="360"/>
      </w:pPr>
    </w:lvl>
    <w:lvl w:ilvl="8" w:tplc="0421001B">
      <w:start w:val="1"/>
      <w:numFmt w:val="lowerRoman"/>
      <w:lvlText w:val="%9."/>
      <w:lvlJc w:val="right"/>
      <w:pPr>
        <w:ind w:left="6840" w:hanging="180"/>
      </w:pPr>
    </w:lvl>
  </w:abstractNum>
  <w:abstractNum w:abstractNumId="12">
    <w:nsid w:val="34CA7603"/>
    <w:multiLevelType w:val="hybridMultilevel"/>
    <w:tmpl w:val="63763DBA"/>
    <w:lvl w:ilvl="0" w:tplc="08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64777FD"/>
    <w:multiLevelType w:val="hybridMultilevel"/>
    <w:tmpl w:val="7158C856"/>
    <w:lvl w:ilvl="0" w:tplc="0421000F">
      <w:start w:val="1"/>
      <w:numFmt w:val="decimal"/>
      <w:lvlText w:val="%1."/>
      <w:lvlJc w:val="left"/>
      <w:pPr>
        <w:ind w:left="720" w:hanging="360"/>
      </w:pPr>
      <w:rPr>
        <w:b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4">
    <w:nsid w:val="3BF15276"/>
    <w:multiLevelType w:val="hybridMultilevel"/>
    <w:tmpl w:val="1BEECE76"/>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5">
    <w:nsid w:val="3E6E3597"/>
    <w:multiLevelType w:val="hybridMultilevel"/>
    <w:tmpl w:val="60D8BE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6F1051"/>
    <w:multiLevelType w:val="hybridMultilevel"/>
    <w:tmpl w:val="39249030"/>
    <w:lvl w:ilvl="0" w:tplc="CA5CC0DA">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424106F8"/>
    <w:multiLevelType w:val="hybridMultilevel"/>
    <w:tmpl w:val="07E8905C"/>
    <w:lvl w:ilvl="0" w:tplc="6436E3CC">
      <w:start w:val="1"/>
      <w:numFmt w:val="decimal"/>
      <w:lvlText w:val="%1."/>
      <w:lvlJc w:val="righ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nsid w:val="42FE40F8"/>
    <w:multiLevelType w:val="hybridMultilevel"/>
    <w:tmpl w:val="6D8024E4"/>
    <w:lvl w:ilvl="0" w:tplc="CA5CC0DA">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44E264B6"/>
    <w:multiLevelType w:val="hybridMultilevel"/>
    <w:tmpl w:val="030A164E"/>
    <w:lvl w:ilvl="0" w:tplc="3EBC2748">
      <w:start w:val="1"/>
      <w:numFmt w:val="decimal"/>
      <w:lvlText w:val="%1."/>
      <w:lvlJc w:val="left"/>
      <w:pPr>
        <w:ind w:left="360" w:hanging="360"/>
      </w:pPr>
      <w:rPr>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462B3322"/>
    <w:multiLevelType w:val="hybridMultilevel"/>
    <w:tmpl w:val="071E613E"/>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1">
    <w:nsid w:val="462D5E9A"/>
    <w:multiLevelType w:val="hybridMultilevel"/>
    <w:tmpl w:val="180AA55A"/>
    <w:lvl w:ilvl="0" w:tplc="CA5CC0DA">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2">
    <w:nsid w:val="489B23A5"/>
    <w:multiLevelType w:val="multilevel"/>
    <w:tmpl w:val="5A9A2CB2"/>
    <w:lvl w:ilvl="0">
      <w:start w:val="2"/>
      <w:numFmt w:val="decimal"/>
      <w:lvlText w:val="%1"/>
      <w:lvlJc w:val="left"/>
      <w:pPr>
        <w:ind w:left="780" w:hanging="780"/>
      </w:pPr>
      <w:rPr>
        <w:rFonts w:hint="default"/>
      </w:rPr>
    </w:lvl>
    <w:lvl w:ilvl="1">
      <w:start w:val="1"/>
      <w:numFmt w:val="decimal"/>
      <w:lvlText w:val="%1.%2"/>
      <w:lvlJc w:val="left"/>
      <w:pPr>
        <w:ind w:left="922" w:hanging="780"/>
      </w:pPr>
      <w:rPr>
        <w:rFonts w:hint="default"/>
      </w:rPr>
    </w:lvl>
    <w:lvl w:ilvl="2">
      <w:start w:val="10"/>
      <w:numFmt w:val="decimal"/>
      <w:lvlText w:val="%1.%2.%3"/>
      <w:lvlJc w:val="left"/>
      <w:pPr>
        <w:ind w:left="1064" w:hanging="780"/>
      </w:pPr>
      <w:rPr>
        <w:rFonts w:hint="default"/>
      </w:rPr>
    </w:lvl>
    <w:lvl w:ilvl="3">
      <w:start w:val="3"/>
      <w:numFmt w:val="decimal"/>
      <w:lvlText w:val="%1.%2.%3.%4"/>
      <w:lvlJc w:val="left"/>
      <w:pPr>
        <w:ind w:left="1206" w:hanging="7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nsid w:val="498B268D"/>
    <w:multiLevelType w:val="multilevel"/>
    <w:tmpl w:val="DEBEA26C"/>
    <w:lvl w:ilvl="0">
      <w:start w:val="1"/>
      <w:numFmt w:val="decimal"/>
      <w:lvlText w:val="%1."/>
      <w:lvlJc w:val="left"/>
      <w:pPr>
        <w:ind w:left="360" w:hanging="360"/>
      </w:pPr>
      <w:rPr>
        <w:rFonts w:asciiTheme="minorHAnsi" w:eastAsiaTheme="minorEastAsia" w:hAnsiTheme="minorHAnsi" w:cstheme="minorBidi"/>
      </w:rPr>
    </w:lvl>
    <w:lvl w:ilvl="1">
      <w:start w:val="1"/>
      <w:numFmt w:val="decimal"/>
      <w:isLgl/>
      <w:lvlText w:val="%1.%2"/>
      <w:lvlJc w:val="left"/>
      <w:pPr>
        <w:ind w:left="840" w:hanging="840"/>
      </w:pPr>
      <w:rPr>
        <w:rFonts w:hint="default"/>
      </w:rPr>
    </w:lvl>
    <w:lvl w:ilvl="2">
      <w:start w:val="10"/>
      <w:numFmt w:val="decimal"/>
      <w:isLgl/>
      <w:lvlText w:val="%1.%2.%3"/>
      <w:lvlJc w:val="left"/>
      <w:pPr>
        <w:ind w:left="840" w:hanging="840"/>
      </w:pPr>
      <w:rPr>
        <w:rFonts w:hint="default"/>
      </w:rPr>
    </w:lvl>
    <w:lvl w:ilvl="3">
      <w:start w:val="2"/>
      <w:numFmt w:val="decimal"/>
      <w:isLgl/>
      <w:lvlText w:val="%1.%2.%3.%4"/>
      <w:lvlJc w:val="left"/>
      <w:pPr>
        <w:ind w:left="840" w:hanging="84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nsid w:val="4CA80993"/>
    <w:multiLevelType w:val="hybridMultilevel"/>
    <w:tmpl w:val="1A208282"/>
    <w:lvl w:ilvl="0" w:tplc="CA5CC0DA">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4CF213C0"/>
    <w:multiLevelType w:val="multilevel"/>
    <w:tmpl w:val="A83CB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F634F74"/>
    <w:multiLevelType w:val="hybridMultilevel"/>
    <w:tmpl w:val="2C10C42E"/>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7">
    <w:nsid w:val="56874259"/>
    <w:multiLevelType w:val="hybridMultilevel"/>
    <w:tmpl w:val="EDFECBFE"/>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8">
    <w:nsid w:val="59CD5DFB"/>
    <w:multiLevelType w:val="hybridMultilevel"/>
    <w:tmpl w:val="81201E5C"/>
    <w:lvl w:ilvl="0" w:tplc="08090019">
      <w:start w:val="1"/>
      <w:numFmt w:val="lowerLetter"/>
      <w:lvlText w:val="%1."/>
      <w:lvlJc w:val="left"/>
      <w:pPr>
        <w:ind w:left="990" w:hanging="360"/>
      </w:p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29">
    <w:nsid w:val="5BE238EB"/>
    <w:multiLevelType w:val="hybridMultilevel"/>
    <w:tmpl w:val="743ECFF6"/>
    <w:lvl w:ilvl="0" w:tplc="CD1AD61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5D2C1A21"/>
    <w:multiLevelType w:val="hybridMultilevel"/>
    <w:tmpl w:val="1C9ACB10"/>
    <w:lvl w:ilvl="0" w:tplc="CA5CC0DA">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5D7057C1"/>
    <w:multiLevelType w:val="hybridMultilevel"/>
    <w:tmpl w:val="85823136"/>
    <w:lvl w:ilvl="0" w:tplc="0421000F">
      <w:start w:val="1"/>
      <w:numFmt w:val="decimal"/>
      <w:lvlText w:val="%1."/>
      <w:lvlJc w:val="left"/>
      <w:pPr>
        <w:ind w:left="36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2">
    <w:nsid w:val="5E2E46D4"/>
    <w:multiLevelType w:val="hybridMultilevel"/>
    <w:tmpl w:val="8E223A8A"/>
    <w:lvl w:ilvl="0" w:tplc="237EE9E6">
      <w:start w:val="1"/>
      <w:numFmt w:val="lowerLetter"/>
      <w:lvlText w:val="%1."/>
      <w:lvlJc w:val="left"/>
      <w:pPr>
        <w:ind w:left="360" w:hanging="360"/>
      </w:pPr>
      <w:rPr>
        <w:rFonts w:ascii="Times New Roman" w:eastAsiaTheme="minorEastAsia" w:hAnsi="Times New Roman" w:cs="Times New Roman"/>
      </w:r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33">
    <w:nsid w:val="608352C0"/>
    <w:multiLevelType w:val="hybridMultilevel"/>
    <w:tmpl w:val="E36E6E0C"/>
    <w:lvl w:ilvl="0" w:tplc="0809000F">
      <w:start w:val="1"/>
      <w:numFmt w:val="decimal"/>
      <w:lvlText w:val="%1."/>
      <w:lvlJc w:val="left"/>
      <w:pPr>
        <w:ind w:left="450" w:hanging="360"/>
      </w:pPr>
    </w:lvl>
    <w:lvl w:ilvl="1" w:tplc="08090019" w:tentative="1">
      <w:start w:val="1"/>
      <w:numFmt w:val="lowerLetter"/>
      <w:lvlText w:val="%2."/>
      <w:lvlJc w:val="left"/>
      <w:pPr>
        <w:ind w:left="1170" w:hanging="360"/>
      </w:p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34">
    <w:nsid w:val="63E460C7"/>
    <w:multiLevelType w:val="hybridMultilevel"/>
    <w:tmpl w:val="B45CD950"/>
    <w:lvl w:ilvl="0" w:tplc="3D6A5AE6">
      <w:start w:val="1"/>
      <w:numFmt w:val="bullet"/>
      <w:lvlText w:val="-"/>
      <w:lvlJc w:val="left"/>
      <w:pPr>
        <w:ind w:left="720" w:hanging="360"/>
      </w:pPr>
      <w:rPr>
        <w:rFonts w:ascii="Times New Roman" w:eastAsiaTheme="minorEastAsia" w:hAnsi="Times New Roman" w:cs="Times New Roman" w:hint="default"/>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start w:val="1"/>
      <w:numFmt w:val="bullet"/>
      <w:lvlText w:val="o"/>
      <w:lvlJc w:val="left"/>
      <w:pPr>
        <w:ind w:left="3600" w:hanging="360"/>
      </w:pPr>
      <w:rPr>
        <w:rFonts w:ascii="Courier New" w:hAnsi="Courier New" w:cs="Courier New" w:hint="default"/>
      </w:rPr>
    </w:lvl>
    <w:lvl w:ilvl="5" w:tplc="04210005">
      <w:start w:val="1"/>
      <w:numFmt w:val="bullet"/>
      <w:lvlText w:val=""/>
      <w:lvlJc w:val="left"/>
      <w:pPr>
        <w:ind w:left="4320" w:hanging="360"/>
      </w:pPr>
      <w:rPr>
        <w:rFonts w:ascii="Wingdings" w:hAnsi="Wingdings" w:hint="default"/>
      </w:rPr>
    </w:lvl>
    <w:lvl w:ilvl="6" w:tplc="04210001">
      <w:start w:val="1"/>
      <w:numFmt w:val="bullet"/>
      <w:lvlText w:val=""/>
      <w:lvlJc w:val="left"/>
      <w:pPr>
        <w:ind w:left="5040" w:hanging="360"/>
      </w:pPr>
      <w:rPr>
        <w:rFonts w:ascii="Symbol" w:hAnsi="Symbol" w:hint="default"/>
      </w:rPr>
    </w:lvl>
    <w:lvl w:ilvl="7" w:tplc="04210003">
      <w:start w:val="1"/>
      <w:numFmt w:val="bullet"/>
      <w:lvlText w:val="o"/>
      <w:lvlJc w:val="left"/>
      <w:pPr>
        <w:ind w:left="5760" w:hanging="360"/>
      </w:pPr>
      <w:rPr>
        <w:rFonts w:ascii="Courier New" w:hAnsi="Courier New" w:cs="Courier New" w:hint="default"/>
      </w:rPr>
    </w:lvl>
    <w:lvl w:ilvl="8" w:tplc="04210005">
      <w:start w:val="1"/>
      <w:numFmt w:val="bullet"/>
      <w:lvlText w:val=""/>
      <w:lvlJc w:val="left"/>
      <w:pPr>
        <w:ind w:left="6480" w:hanging="360"/>
      </w:pPr>
      <w:rPr>
        <w:rFonts w:ascii="Wingdings" w:hAnsi="Wingdings" w:hint="default"/>
      </w:rPr>
    </w:lvl>
  </w:abstractNum>
  <w:abstractNum w:abstractNumId="35">
    <w:nsid w:val="64AD0F3D"/>
    <w:multiLevelType w:val="hybridMultilevel"/>
    <w:tmpl w:val="23F27998"/>
    <w:lvl w:ilvl="0" w:tplc="08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5582EAC"/>
    <w:multiLevelType w:val="multilevel"/>
    <w:tmpl w:val="76865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9165110"/>
    <w:multiLevelType w:val="hybridMultilevel"/>
    <w:tmpl w:val="1E78347A"/>
    <w:lvl w:ilvl="0" w:tplc="08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B475949"/>
    <w:multiLevelType w:val="hybridMultilevel"/>
    <w:tmpl w:val="9A52C710"/>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9">
    <w:nsid w:val="6FF555C3"/>
    <w:multiLevelType w:val="hybridMultilevel"/>
    <w:tmpl w:val="B65A2B6E"/>
    <w:lvl w:ilvl="0" w:tplc="0421000F">
      <w:start w:val="1"/>
      <w:numFmt w:val="decimal"/>
      <w:lvlText w:val="%1."/>
      <w:lvlJc w:val="left"/>
      <w:pPr>
        <w:ind w:left="5727" w:hanging="360"/>
      </w:pPr>
    </w:lvl>
    <w:lvl w:ilvl="1" w:tplc="04210019">
      <w:start w:val="1"/>
      <w:numFmt w:val="lowerLetter"/>
      <w:lvlText w:val="%2."/>
      <w:lvlJc w:val="left"/>
      <w:pPr>
        <w:ind w:left="6447" w:hanging="360"/>
      </w:pPr>
    </w:lvl>
    <w:lvl w:ilvl="2" w:tplc="0421001B">
      <w:start w:val="1"/>
      <w:numFmt w:val="lowerRoman"/>
      <w:lvlText w:val="%3."/>
      <w:lvlJc w:val="right"/>
      <w:pPr>
        <w:ind w:left="7167" w:hanging="180"/>
      </w:pPr>
    </w:lvl>
    <w:lvl w:ilvl="3" w:tplc="0421000F">
      <w:start w:val="1"/>
      <w:numFmt w:val="decimal"/>
      <w:lvlText w:val="%4."/>
      <w:lvlJc w:val="left"/>
      <w:pPr>
        <w:ind w:left="7887" w:hanging="360"/>
      </w:pPr>
    </w:lvl>
    <w:lvl w:ilvl="4" w:tplc="04210019">
      <w:start w:val="1"/>
      <w:numFmt w:val="lowerLetter"/>
      <w:lvlText w:val="%5."/>
      <w:lvlJc w:val="left"/>
      <w:pPr>
        <w:ind w:left="8607" w:hanging="360"/>
      </w:pPr>
    </w:lvl>
    <w:lvl w:ilvl="5" w:tplc="0421001B">
      <w:start w:val="1"/>
      <w:numFmt w:val="lowerRoman"/>
      <w:lvlText w:val="%6."/>
      <w:lvlJc w:val="right"/>
      <w:pPr>
        <w:ind w:left="9327" w:hanging="180"/>
      </w:pPr>
    </w:lvl>
    <w:lvl w:ilvl="6" w:tplc="0421000F">
      <w:start w:val="1"/>
      <w:numFmt w:val="decimal"/>
      <w:lvlText w:val="%7."/>
      <w:lvlJc w:val="left"/>
      <w:pPr>
        <w:ind w:left="10047" w:hanging="360"/>
      </w:pPr>
    </w:lvl>
    <w:lvl w:ilvl="7" w:tplc="04210019">
      <w:start w:val="1"/>
      <w:numFmt w:val="lowerLetter"/>
      <w:lvlText w:val="%8."/>
      <w:lvlJc w:val="left"/>
      <w:pPr>
        <w:ind w:left="10767" w:hanging="360"/>
      </w:pPr>
    </w:lvl>
    <w:lvl w:ilvl="8" w:tplc="0421001B">
      <w:start w:val="1"/>
      <w:numFmt w:val="lowerRoman"/>
      <w:lvlText w:val="%9."/>
      <w:lvlJc w:val="right"/>
      <w:pPr>
        <w:ind w:left="11487" w:hanging="180"/>
      </w:pPr>
    </w:lvl>
  </w:abstractNum>
  <w:abstractNum w:abstractNumId="40">
    <w:nsid w:val="72EC170B"/>
    <w:multiLevelType w:val="hybridMultilevel"/>
    <w:tmpl w:val="C5AC031C"/>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1">
    <w:nsid w:val="762834F2"/>
    <w:multiLevelType w:val="multilevel"/>
    <w:tmpl w:val="C032BACE"/>
    <w:lvl w:ilvl="0">
      <w:start w:val="1"/>
      <w:numFmt w:val="decimal"/>
      <w:lvlText w:val="%1."/>
      <w:lvlJc w:val="left"/>
      <w:pPr>
        <w:ind w:left="720" w:hanging="360"/>
      </w:pPr>
      <w:rPr>
        <w:rFonts w:hint="default"/>
      </w:rPr>
    </w:lvl>
    <w:lvl w:ilvl="1">
      <w:start w:val="4"/>
      <w:numFmt w:val="decimal"/>
      <w:isLgl/>
      <w:lvlText w:val="%1.%2"/>
      <w:lvlJc w:val="left"/>
      <w:pPr>
        <w:ind w:left="1069" w:hanging="360"/>
      </w:pPr>
      <w:rPr>
        <w:rFonts w:cs="Times New Roman" w:hint="default"/>
        <w:i w:val="0"/>
      </w:rPr>
    </w:lvl>
    <w:lvl w:ilvl="2">
      <w:start w:val="1"/>
      <w:numFmt w:val="decimal"/>
      <w:isLgl/>
      <w:lvlText w:val="%1.%2.%3"/>
      <w:lvlJc w:val="left"/>
      <w:pPr>
        <w:ind w:left="1778" w:hanging="720"/>
      </w:pPr>
      <w:rPr>
        <w:rFonts w:cs="Times New Roman" w:hint="default"/>
        <w:i w:val="0"/>
      </w:rPr>
    </w:lvl>
    <w:lvl w:ilvl="3">
      <w:start w:val="1"/>
      <w:numFmt w:val="decimal"/>
      <w:isLgl/>
      <w:lvlText w:val="%1.%2.%3.%4"/>
      <w:lvlJc w:val="left"/>
      <w:pPr>
        <w:ind w:left="2127" w:hanging="720"/>
      </w:pPr>
      <w:rPr>
        <w:rFonts w:cs="Times New Roman" w:hint="default"/>
        <w:i w:val="0"/>
      </w:rPr>
    </w:lvl>
    <w:lvl w:ilvl="4">
      <w:start w:val="1"/>
      <w:numFmt w:val="decimal"/>
      <w:isLgl/>
      <w:lvlText w:val="%1.%2.%3.%4.%5"/>
      <w:lvlJc w:val="left"/>
      <w:pPr>
        <w:ind w:left="2836" w:hanging="1080"/>
      </w:pPr>
      <w:rPr>
        <w:rFonts w:cs="Times New Roman" w:hint="default"/>
        <w:i w:val="0"/>
      </w:rPr>
    </w:lvl>
    <w:lvl w:ilvl="5">
      <w:start w:val="1"/>
      <w:numFmt w:val="decimal"/>
      <w:isLgl/>
      <w:lvlText w:val="%1.%2.%3.%4.%5.%6"/>
      <w:lvlJc w:val="left"/>
      <w:pPr>
        <w:ind w:left="3185" w:hanging="1080"/>
      </w:pPr>
      <w:rPr>
        <w:rFonts w:cs="Times New Roman" w:hint="default"/>
        <w:i w:val="0"/>
      </w:rPr>
    </w:lvl>
    <w:lvl w:ilvl="6">
      <w:start w:val="1"/>
      <w:numFmt w:val="decimal"/>
      <w:isLgl/>
      <w:lvlText w:val="%1.%2.%3.%4.%5.%6.%7"/>
      <w:lvlJc w:val="left"/>
      <w:pPr>
        <w:ind w:left="3894" w:hanging="1440"/>
      </w:pPr>
      <w:rPr>
        <w:rFonts w:cs="Times New Roman" w:hint="default"/>
        <w:i w:val="0"/>
      </w:rPr>
    </w:lvl>
    <w:lvl w:ilvl="7">
      <w:start w:val="1"/>
      <w:numFmt w:val="decimal"/>
      <w:isLgl/>
      <w:lvlText w:val="%1.%2.%3.%4.%5.%6.%7.%8"/>
      <w:lvlJc w:val="left"/>
      <w:pPr>
        <w:ind w:left="4243" w:hanging="1440"/>
      </w:pPr>
      <w:rPr>
        <w:rFonts w:cs="Times New Roman" w:hint="default"/>
        <w:i w:val="0"/>
      </w:rPr>
    </w:lvl>
    <w:lvl w:ilvl="8">
      <w:start w:val="1"/>
      <w:numFmt w:val="decimal"/>
      <w:isLgl/>
      <w:lvlText w:val="%1.%2.%3.%4.%5.%6.%7.%8.%9"/>
      <w:lvlJc w:val="left"/>
      <w:pPr>
        <w:ind w:left="4952" w:hanging="1800"/>
      </w:pPr>
      <w:rPr>
        <w:rFonts w:cs="Times New Roman" w:hint="default"/>
        <w:i w:val="0"/>
      </w:rPr>
    </w:lvl>
  </w:abstractNum>
  <w:abstractNum w:abstractNumId="42">
    <w:nsid w:val="77D02909"/>
    <w:multiLevelType w:val="hybridMultilevel"/>
    <w:tmpl w:val="D29EAA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7C22023D"/>
    <w:multiLevelType w:val="multilevel"/>
    <w:tmpl w:val="7548C93A"/>
    <w:lvl w:ilvl="0">
      <w:start w:val="1"/>
      <w:numFmt w:val="decimal"/>
      <w:lvlText w:val="%1."/>
      <w:lvlJc w:val="left"/>
      <w:pPr>
        <w:ind w:left="720" w:hanging="360"/>
      </w:pPr>
    </w:lvl>
    <w:lvl w:ilvl="1">
      <w:start w:val="1"/>
      <w:numFmt w:val="decimal"/>
      <w:isLgl/>
      <w:lvlText w:val="%1.%2"/>
      <w:lvlJc w:val="left"/>
      <w:pPr>
        <w:ind w:left="840" w:hanging="480"/>
      </w:pPr>
      <w:rPr>
        <w:b/>
      </w:rPr>
    </w:lvl>
    <w:lvl w:ilvl="2">
      <w:start w:val="4"/>
      <w:numFmt w:val="decimal"/>
      <w:isLgl/>
      <w:lvlText w:val="%1.%2.%3"/>
      <w:lvlJc w:val="left"/>
      <w:pPr>
        <w:ind w:left="1080" w:hanging="720"/>
      </w:pPr>
      <w:rPr>
        <w:b/>
      </w:rPr>
    </w:lvl>
    <w:lvl w:ilvl="3">
      <w:start w:val="1"/>
      <w:numFmt w:val="decimal"/>
      <w:isLgl/>
      <w:lvlText w:val="%1.%2.%3.%4"/>
      <w:lvlJc w:val="left"/>
      <w:pPr>
        <w:ind w:left="1080" w:hanging="720"/>
      </w:pPr>
      <w:rPr>
        <w:b/>
      </w:rPr>
    </w:lvl>
    <w:lvl w:ilvl="4">
      <w:start w:val="1"/>
      <w:numFmt w:val="decimal"/>
      <w:isLgl/>
      <w:lvlText w:val="%1.%2.%3.%4.%5"/>
      <w:lvlJc w:val="left"/>
      <w:pPr>
        <w:ind w:left="1440" w:hanging="1080"/>
      </w:pPr>
      <w:rPr>
        <w:b/>
      </w:rPr>
    </w:lvl>
    <w:lvl w:ilvl="5">
      <w:start w:val="1"/>
      <w:numFmt w:val="decimal"/>
      <w:isLgl/>
      <w:lvlText w:val="%1.%2.%3.%4.%5.%6"/>
      <w:lvlJc w:val="left"/>
      <w:pPr>
        <w:ind w:left="1440" w:hanging="1080"/>
      </w:pPr>
      <w:rPr>
        <w:b/>
      </w:rPr>
    </w:lvl>
    <w:lvl w:ilvl="6">
      <w:start w:val="1"/>
      <w:numFmt w:val="decimal"/>
      <w:isLgl/>
      <w:lvlText w:val="%1.%2.%3.%4.%5.%6.%7"/>
      <w:lvlJc w:val="left"/>
      <w:pPr>
        <w:ind w:left="1800" w:hanging="1440"/>
      </w:pPr>
      <w:rPr>
        <w:b/>
      </w:rPr>
    </w:lvl>
    <w:lvl w:ilvl="7">
      <w:start w:val="1"/>
      <w:numFmt w:val="decimal"/>
      <w:isLgl/>
      <w:lvlText w:val="%1.%2.%3.%4.%5.%6.%7.%8"/>
      <w:lvlJc w:val="left"/>
      <w:pPr>
        <w:ind w:left="1800" w:hanging="1440"/>
      </w:pPr>
      <w:rPr>
        <w:b/>
      </w:rPr>
    </w:lvl>
    <w:lvl w:ilvl="8">
      <w:start w:val="1"/>
      <w:numFmt w:val="decimal"/>
      <w:isLgl/>
      <w:lvlText w:val="%1.%2.%3.%4.%5.%6.%7.%8.%9"/>
      <w:lvlJc w:val="left"/>
      <w:pPr>
        <w:ind w:left="2160" w:hanging="1800"/>
      </w:pPr>
      <w:rPr>
        <w:b/>
      </w:rPr>
    </w:lvl>
  </w:abstractNum>
  <w:abstractNum w:abstractNumId="44">
    <w:nsid w:val="7CA2342C"/>
    <w:multiLevelType w:val="hybridMultilevel"/>
    <w:tmpl w:val="67020CEC"/>
    <w:lvl w:ilvl="0" w:tplc="CA128F50">
      <w:start w:val="1"/>
      <w:numFmt w:val="lowerLetter"/>
      <w:lvlText w:val="%1)"/>
      <w:lvlJc w:val="left"/>
      <w:pPr>
        <w:ind w:left="540" w:hanging="360"/>
      </w:pPr>
      <w:rPr>
        <w:rFonts w:hint="default"/>
      </w:rPr>
    </w:lvl>
    <w:lvl w:ilvl="1" w:tplc="04210019" w:tentative="1">
      <w:start w:val="1"/>
      <w:numFmt w:val="lowerLetter"/>
      <w:lvlText w:val="%2."/>
      <w:lvlJc w:val="left"/>
      <w:pPr>
        <w:ind w:left="1260" w:hanging="360"/>
      </w:pPr>
    </w:lvl>
    <w:lvl w:ilvl="2" w:tplc="0421001B" w:tentative="1">
      <w:start w:val="1"/>
      <w:numFmt w:val="lowerRoman"/>
      <w:lvlText w:val="%3."/>
      <w:lvlJc w:val="right"/>
      <w:pPr>
        <w:ind w:left="1980" w:hanging="180"/>
      </w:pPr>
    </w:lvl>
    <w:lvl w:ilvl="3" w:tplc="0421000F" w:tentative="1">
      <w:start w:val="1"/>
      <w:numFmt w:val="decimal"/>
      <w:lvlText w:val="%4."/>
      <w:lvlJc w:val="left"/>
      <w:pPr>
        <w:ind w:left="2700" w:hanging="360"/>
      </w:pPr>
    </w:lvl>
    <w:lvl w:ilvl="4" w:tplc="04210019" w:tentative="1">
      <w:start w:val="1"/>
      <w:numFmt w:val="lowerLetter"/>
      <w:lvlText w:val="%5."/>
      <w:lvlJc w:val="left"/>
      <w:pPr>
        <w:ind w:left="3420" w:hanging="360"/>
      </w:pPr>
    </w:lvl>
    <w:lvl w:ilvl="5" w:tplc="0421001B" w:tentative="1">
      <w:start w:val="1"/>
      <w:numFmt w:val="lowerRoman"/>
      <w:lvlText w:val="%6."/>
      <w:lvlJc w:val="right"/>
      <w:pPr>
        <w:ind w:left="4140" w:hanging="180"/>
      </w:pPr>
    </w:lvl>
    <w:lvl w:ilvl="6" w:tplc="0421000F" w:tentative="1">
      <w:start w:val="1"/>
      <w:numFmt w:val="decimal"/>
      <w:lvlText w:val="%7."/>
      <w:lvlJc w:val="left"/>
      <w:pPr>
        <w:ind w:left="4860" w:hanging="360"/>
      </w:pPr>
    </w:lvl>
    <w:lvl w:ilvl="7" w:tplc="04210019" w:tentative="1">
      <w:start w:val="1"/>
      <w:numFmt w:val="lowerLetter"/>
      <w:lvlText w:val="%8."/>
      <w:lvlJc w:val="left"/>
      <w:pPr>
        <w:ind w:left="5580" w:hanging="360"/>
      </w:pPr>
    </w:lvl>
    <w:lvl w:ilvl="8" w:tplc="0421001B" w:tentative="1">
      <w:start w:val="1"/>
      <w:numFmt w:val="lowerRoman"/>
      <w:lvlText w:val="%9."/>
      <w:lvlJc w:val="right"/>
      <w:pPr>
        <w:ind w:left="6300" w:hanging="180"/>
      </w:pPr>
    </w:lvl>
  </w:abstractNum>
  <w:abstractNum w:abstractNumId="45">
    <w:nsid w:val="7CAA4E72"/>
    <w:multiLevelType w:val="hybridMultilevel"/>
    <w:tmpl w:val="BAA855E8"/>
    <w:lvl w:ilvl="0" w:tplc="4E6C1D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44"/>
  </w:num>
  <w:num w:numId="9">
    <w:abstractNumId w:val="23"/>
  </w:num>
  <w:num w:numId="10">
    <w:abstractNumId w:val="29"/>
  </w:num>
  <w:num w:numId="11">
    <w:abstractNumId w:val="43"/>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31"/>
  </w:num>
  <w:num w:numId="20">
    <w:abstractNumId w:val="4"/>
  </w:num>
  <w:num w:numId="21">
    <w:abstractNumId w:val="36"/>
  </w:num>
  <w:num w:numId="22">
    <w:abstractNumId w:val="25"/>
  </w:num>
  <w:num w:numId="23">
    <w:abstractNumId w:val="8"/>
  </w:num>
  <w:num w:numId="24">
    <w:abstractNumId w:val="7"/>
  </w:num>
  <w:num w:numId="25">
    <w:abstractNumId w:val="17"/>
  </w:num>
  <w:num w:numId="26">
    <w:abstractNumId w:val="19"/>
  </w:num>
  <w:num w:numId="27">
    <w:abstractNumId w:val="33"/>
  </w:num>
  <w:num w:numId="28">
    <w:abstractNumId w:val="3"/>
  </w:num>
  <w:num w:numId="29">
    <w:abstractNumId w:val="28"/>
  </w:num>
  <w:num w:numId="30">
    <w:abstractNumId w:val="6"/>
  </w:num>
  <w:num w:numId="31">
    <w:abstractNumId w:val="35"/>
  </w:num>
  <w:num w:numId="32">
    <w:abstractNumId w:val="37"/>
  </w:num>
  <w:num w:numId="33">
    <w:abstractNumId w:val="12"/>
  </w:num>
  <w:num w:numId="34">
    <w:abstractNumId w:val="22"/>
  </w:num>
  <w:num w:numId="35">
    <w:abstractNumId w:val="27"/>
  </w:num>
  <w:num w:numId="36">
    <w:abstractNumId w:val="15"/>
  </w:num>
  <w:num w:numId="37">
    <w:abstractNumId w:val="45"/>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134"/>
    <w:rsid w:val="000379BF"/>
    <w:rsid w:val="000E29F9"/>
    <w:rsid w:val="000F5843"/>
    <w:rsid w:val="00101D58"/>
    <w:rsid w:val="00111738"/>
    <w:rsid w:val="001374EA"/>
    <w:rsid w:val="00187C94"/>
    <w:rsid w:val="001B6B0E"/>
    <w:rsid w:val="001C2B27"/>
    <w:rsid w:val="001E07B2"/>
    <w:rsid w:val="001E1E2E"/>
    <w:rsid w:val="001E674E"/>
    <w:rsid w:val="002060DE"/>
    <w:rsid w:val="00210935"/>
    <w:rsid w:val="00217DCE"/>
    <w:rsid w:val="00220DD6"/>
    <w:rsid w:val="0022404C"/>
    <w:rsid w:val="002336AB"/>
    <w:rsid w:val="00253C80"/>
    <w:rsid w:val="00260A28"/>
    <w:rsid w:val="00292711"/>
    <w:rsid w:val="002B1CFD"/>
    <w:rsid w:val="002C0CAF"/>
    <w:rsid w:val="002C303D"/>
    <w:rsid w:val="00324FBF"/>
    <w:rsid w:val="00356D3D"/>
    <w:rsid w:val="003961E5"/>
    <w:rsid w:val="003A517D"/>
    <w:rsid w:val="003B1CD9"/>
    <w:rsid w:val="003C639C"/>
    <w:rsid w:val="003E69FE"/>
    <w:rsid w:val="003E6A30"/>
    <w:rsid w:val="003F22C9"/>
    <w:rsid w:val="004005CF"/>
    <w:rsid w:val="00461C46"/>
    <w:rsid w:val="00475E2B"/>
    <w:rsid w:val="00481622"/>
    <w:rsid w:val="004B6999"/>
    <w:rsid w:val="004C6134"/>
    <w:rsid w:val="005155DF"/>
    <w:rsid w:val="0052383F"/>
    <w:rsid w:val="00532921"/>
    <w:rsid w:val="00537167"/>
    <w:rsid w:val="005B3AD8"/>
    <w:rsid w:val="005B4E93"/>
    <w:rsid w:val="005D00DC"/>
    <w:rsid w:val="005D032E"/>
    <w:rsid w:val="005E1E84"/>
    <w:rsid w:val="005E46E5"/>
    <w:rsid w:val="005F38D6"/>
    <w:rsid w:val="0061391F"/>
    <w:rsid w:val="00617A47"/>
    <w:rsid w:val="0062401F"/>
    <w:rsid w:val="006357D8"/>
    <w:rsid w:val="00656A02"/>
    <w:rsid w:val="0065778B"/>
    <w:rsid w:val="00677C47"/>
    <w:rsid w:val="006B542E"/>
    <w:rsid w:val="006E79ED"/>
    <w:rsid w:val="00706C04"/>
    <w:rsid w:val="00713B8B"/>
    <w:rsid w:val="007214DC"/>
    <w:rsid w:val="00723390"/>
    <w:rsid w:val="007978B7"/>
    <w:rsid w:val="007C3E30"/>
    <w:rsid w:val="007D54F7"/>
    <w:rsid w:val="007E669E"/>
    <w:rsid w:val="007E7ECF"/>
    <w:rsid w:val="007F6292"/>
    <w:rsid w:val="00825D4F"/>
    <w:rsid w:val="008370C1"/>
    <w:rsid w:val="00845CE4"/>
    <w:rsid w:val="00847E8F"/>
    <w:rsid w:val="008752CF"/>
    <w:rsid w:val="00875665"/>
    <w:rsid w:val="00897103"/>
    <w:rsid w:val="008E7110"/>
    <w:rsid w:val="008E7FD3"/>
    <w:rsid w:val="008F02E2"/>
    <w:rsid w:val="008F7421"/>
    <w:rsid w:val="0091662F"/>
    <w:rsid w:val="00927362"/>
    <w:rsid w:val="00940B93"/>
    <w:rsid w:val="0095141D"/>
    <w:rsid w:val="009665C8"/>
    <w:rsid w:val="009A11ED"/>
    <w:rsid w:val="009A5822"/>
    <w:rsid w:val="009C1D47"/>
    <w:rsid w:val="009E6986"/>
    <w:rsid w:val="009F0C14"/>
    <w:rsid w:val="00A01B12"/>
    <w:rsid w:val="00A22F48"/>
    <w:rsid w:val="00A230C9"/>
    <w:rsid w:val="00A41232"/>
    <w:rsid w:val="00A52E7A"/>
    <w:rsid w:val="00A91F0A"/>
    <w:rsid w:val="00AA3A2E"/>
    <w:rsid w:val="00AA6080"/>
    <w:rsid w:val="00AB0890"/>
    <w:rsid w:val="00AB1C2C"/>
    <w:rsid w:val="00AE514D"/>
    <w:rsid w:val="00B12411"/>
    <w:rsid w:val="00B324E7"/>
    <w:rsid w:val="00B34C0F"/>
    <w:rsid w:val="00B521A4"/>
    <w:rsid w:val="00B5763A"/>
    <w:rsid w:val="00B66CA3"/>
    <w:rsid w:val="00B86C46"/>
    <w:rsid w:val="00BE2012"/>
    <w:rsid w:val="00BE54E1"/>
    <w:rsid w:val="00BF6D19"/>
    <w:rsid w:val="00C11EB8"/>
    <w:rsid w:val="00C25B09"/>
    <w:rsid w:val="00C34A5C"/>
    <w:rsid w:val="00C43D1D"/>
    <w:rsid w:val="00C8241A"/>
    <w:rsid w:val="00CC0A21"/>
    <w:rsid w:val="00CD08B4"/>
    <w:rsid w:val="00CF3402"/>
    <w:rsid w:val="00CF3EA2"/>
    <w:rsid w:val="00D03121"/>
    <w:rsid w:val="00D10663"/>
    <w:rsid w:val="00D22974"/>
    <w:rsid w:val="00D61361"/>
    <w:rsid w:val="00D658B5"/>
    <w:rsid w:val="00DA433D"/>
    <w:rsid w:val="00DD0FC6"/>
    <w:rsid w:val="00DD45CC"/>
    <w:rsid w:val="00DE2033"/>
    <w:rsid w:val="00DE2EFF"/>
    <w:rsid w:val="00E111E3"/>
    <w:rsid w:val="00E21613"/>
    <w:rsid w:val="00E4528B"/>
    <w:rsid w:val="00E534B3"/>
    <w:rsid w:val="00E724A7"/>
    <w:rsid w:val="00EC15D1"/>
    <w:rsid w:val="00EC2DA4"/>
    <w:rsid w:val="00EC6704"/>
    <w:rsid w:val="00F10390"/>
    <w:rsid w:val="00F11140"/>
    <w:rsid w:val="00F13638"/>
    <w:rsid w:val="00F2188E"/>
    <w:rsid w:val="00F21B2E"/>
    <w:rsid w:val="00F23497"/>
    <w:rsid w:val="00F54044"/>
    <w:rsid w:val="00F604B9"/>
    <w:rsid w:val="00F75742"/>
    <w:rsid w:val="00F8290E"/>
    <w:rsid w:val="00F911CD"/>
    <w:rsid w:val="00FA4E61"/>
    <w:rsid w:val="00FE60D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134"/>
    <w:pPr>
      <w:spacing w:after="200" w:line="276" w:lineRule="auto"/>
    </w:pPr>
    <w:rPr>
      <w:rFonts w:eastAsiaTheme="minorEastAsia"/>
      <w:lang w:eastAsia="id-ID"/>
    </w:rPr>
  </w:style>
  <w:style w:type="paragraph" w:styleId="Heading2">
    <w:name w:val="heading 2"/>
    <w:basedOn w:val="Normal"/>
    <w:next w:val="Normal"/>
    <w:link w:val="Heading2Char"/>
    <w:uiPriority w:val="9"/>
    <w:semiHidden/>
    <w:unhideWhenUsed/>
    <w:qFormat/>
    <w:rsid w:val="00E21613"/>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link w:val="Heading3Char"/>
    <w:uiPriority w:val="9"/>
    <w:qFormat/>
    <w:rsid w:val="00AE514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skripsi Char,Body Text Char1 Char,Char Char2 Char,List Paragraph2 Char,List Paragraph1 Char,spasi 2 taiiii Char,Body of text Char,gambar Char"/>
    <w:link w:val="ListParagraph"/>
    <w:uiPriority w:val="34"/>
    <w:locked/>
    <w:rsid w:val="004C6134"/>
    <w:rPr>
      <w:rFonts w:ascii="Times New Roman" w:eastAsiaTheme="minorEastAsia" w:hAnsi="Times New Roman" w:cs="Times New Roman"/>
      <w:lang w:eastAsia="id-ID"/>
    </w:rPr>
  </w:style>
  <w:style w:type="paragraph" w:styleId="ListParagraph">
    <w:name w:val="List Paragraph"/>
    <w:aliases w:val="skripsi,Body Text Char1,Char Char2,List Paragraph2,List Paragraph1,spasi 2 taiiii,Body of text,gambar"/>
    <w:basedOn w:val="Normal"/>
    <w:link w:val="ListParagraphChar"/>
    <w:uiPriority w:val="34"/>
    <w:qFormat/>
    <w:rsid w:val="004C6134"/>
    <w:pPr>
      <w:ind w:left="720"/>
      <w:contextualSpacing/>
    </w:pPr>
    <w:rPr>
      <w:rFonts w:ascii="Times New Roman" w:hAnsi="Times New Roman" w:cs="Times New Roman"/>
    </w:rPr>
  </w:style>
  <w:style w:type="table" w:styleId="TableGrid">
    <w:name w:val="Table Grid"/>
    <w:basedOn w:val="TableNormal"/>
    <w:uiPriority w:val="59"/>
    <w:rsid w:val="004C613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4123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1232"/>
    <w:rPr>
      <w:rFonts w:eastAsiaTheme="minorEastAsia"/>
      <w:lang w:eastAsia="id-ID"/>
    </w:rPr>
  </w:style>
  <w:style w:type="paragraph" w:styleId="Footer">
    <w:name w:val="footer"/>
    <w:basedOn w:val="Normal"/>
    <w:link w:val="FooterChar"/>
    <w:uiPriority w:val="99"/>
    <w:unhideWhenUsed/>
    <w:rsid w:val="00A4123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1232"/>
    <w:rPr>
      <w:rFonts w:eastAsiaTheme="minorEastAsia"/>
      <w:lang w:eastAsia="id-ID"/>
    </w:rPr>
  </w:style>
  <w:style w:type="character" w:customStyle="1" w:styleId="apple-style-span">
    <w:name w:val="apple-style-span"/>
    <w:basedOn w:val="DefaultParagraphFont"/>
    <w:rsid w:val="00AE514D"/>
  </w:style>
  <w:style w:type="character" w:customStyle="1" w:styleId="Heading3Char">
    <w:name w:val="Heading 3 Char"/>
    <w:basedOn w:val="DefaultParagraphFont"/>
    <w:link w:val="Heading3"/>
    <w:uiPriority w:val="9"/>
    <w:rsid w:val="00AE514D"/>
    <w:rPr>
      <w:rFonts w:ascii="Times New Roman" w:eastAsia="Times New Roman" w:hAnsi="Times New Roman" w:cs="Times New Roman"/>
      <w:b/>
      <w:bCs/>
      <w:sz w:val="27"/>
      <w:szCs w:val="27"/>
      <w:lang w:eastAsia="id-ID"/>
    </w:rPr>
  </w:style>
  <w:style w:type="paragraph" w:styleId="NormalWeb">
    <w:name w:val="Normal (Web)"/>
    <w:basedOn w:val="Normal"/>
    <w:uiPriority w:val="99"/>
    <w:unhideWhenUsed/>
    <w:rsid w:val="00AE51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E514D"/>
  </w:style>
  <w:style w:type="character" w:styleId="Emphasis">
    <w:name w:val="Emphasis"/>
    <w:basedOn w:val="DefaultParagraphFont"/>
    <w:uiPriority w:val="20"/>
    <w:qFormat/>
    <w:rsid w:val="00AE514D"/>
    <w:rPr>
      <w:i/>
      <w:iCs/>
    </w:rPr>
  </w:style>
  <w:style w:type="paragraph" w:styleId="BalloonText">
    <w:name w:val="Balloon Text"/>
    <w:basedOn w:val="Normal"/>
    <w:link w:val="BalloonTextChar"/>
    <w:uiPriority w:val="99"/>
    <w:semiHidden/>
    <w:unhideWhenUsed/>
    <w:rsid w:val="003E6A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A30"/>
    <w:rPr>
      <w:rFonts w:ascii="Segoe UI" w:eastAsiaTheme="minorEastAsia" w:hAnsi="Segoe UI" w:cs="Segoe UI"/>
      <w:sz w:val="18"/>
      <w:szCs w:val="18"/>
      <w:lang w:eastAsia="id-ID"/>
    </w:rPr>
  </w:style>
  <w:style w:type="character" w:customStyle="1" w:styleId="Heading2Char">
    <w:name w:val="Heading 2 Char"/>
    <w:basedOn w:val="DefaultParagraphFont"/>
    <w:link w:val="Heading2"/>
    <w:uiPriority w:val="9"/>
    <w:semiHidden/>
    <w:rsid w:val="00E21613"/>
    <w:rPr>
      <w:rFonts w:asciiTheme="majorHAnsi" w:eastAsiaTheme="majorEastAsia" w:hAnsiTheme="majorHAnsi" w:cstheme="majorBidi"/>
      <w:b/>
      <w:bCs/>
      <w:color w:val="4472C4" w:themeColor="accent1"/>
      <w:sz w:val="26"/>
      <w:szCs w:val="26"/>
      <w:lang w:eastAsia="id-ID"/>
    </w:rPr>
  </w:style>
  <w:style w:type="paragraph" w:styleId="Caption">
    <w:name w:val="caption"/>
    <w:basedOn w:val="Normal"/>
    <w:next w:val="Normal"/>
    <w:uiPriority w:val="35"/>
    <w:unhideWhenUsed/>
    <w:qFormat/>
    <w:rsid w:val="00E21613"/>
    <w:pPr>
      <w:spacing w:line="240" w:lineRule="auto"/>
      <w:jc w:val="both"/>
    </w:pPr>
    <w:rPr>
      <w:rFonts w:ascii="Times New Roman" w:eastAsiaTheme="minorHAnsi" w:hAnsi="Times New Roman"/>
      <w:b/>
      <w:bCs/>
      <w:color w:val="4472C4" w:themeColor="accent1"/>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134"/>
    <w:pPr>
      <w:spacing w:after="200" w:line="276" w:lineRule="auto"/>
    </w:pPr>
    <w:rPr>
      <w:rFonts w:eastAsiaTheme="minorEastAsia"/>
      <w:lang w:eastAsia="id-ID"/>
    </w:rPr>
  </w:style>
  <w:style w:type="paragraph" w:styleId="Heading2">
    <w:name w:val="heading 2"/>
    <w:basedOn w:val="Normal"/>
    <w:next w:val="Normal"/>
    <w:link w:val="Heading2Char"/>
    <w:uiPriority w:val="9"/>
    <w:semiHidden/>
    <w:unhideWhenUsed/>
    <w:qFormat/>
    <w:rsid w:val="00E21613"/>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link w:val="Heading3Char"/>
    <w:uiPriority w:val="9"/>
    <w:qFormat/>
    <w:rsid w:val="00AE514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skripsi Char,Body Text Char1 Char,Char Char2 Char,List Paragraph2 Char,List Paragraph1 Char,spasi 2 taiiii Char,Body of text Char,gambar Char"/>
    <w:link w:val="ListParagraph"/>
    <w:uiPriority w:val="34"/>
    <w:locked/>
    <w:rsid w:val="004C6134"/>
    <w:rPr>
      <w:rFonts w:ascii="Times New Roman" w:eastAsiaTheme="minorEastAsia" w:hAnsi="Times New Roman" w:cs="Times New Roman"/>
      <w:lang w:eastAsia="id-ID"/>
    </w:rPr>
  </w:style>
  <w:style w:type="paragraph" w:styleId="ListParagraph">
    <w:name w:val="List Paragraph"/>
    <w:aliases w:val="skripsi,Body Text Char1,Char Char2,List Paragraph2,List Paragraph1,spasi 2 taiiii,Body of text,gambar"/>
    <w:basedOn w:val="Normal"/>
    <w:link w:val="ListParagraphChar"/>
    <w:uiPriority w:val="34"/>
    <w:qFormat/>
    <w:rsid w:val="004C6134"/>
    <w:pPr>
      <w:ind w:left="720"/>
      <w:contextualSpacing/>
    </w:pPr>
    <w:rPr>
      <w:rFonts w:ascii="Times New Roman" w:hAnsi="Times New Roman" w:cs="Times New Roman"/>
    </w:rPr>
  </w:style>
  <w:style w:type="table" w:styleId="TableGrid">
    <w:name w:val="Table Grid"/>
    <w:basedOn w:val="TableNormal"/>
    <w:uiPriority w:val="59"/>
    <w:rsid w:val="004C613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4123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1232"/>
    <w:rPr>
      <w:rFonts w:eastAsiaTheme="minorEastAsia"/>
      <w:lang w:eastAsia="id-ID"/>
    </w:rPr>
  </w:style>
  <w:style w:type="paragraph" w:styleId="Footer">
    <w:name w:val="footer"/>
    <w:basedOn w:val="Normal"/>
    <w:link w:val="FooterChar"/>
    <w:uiPriority w:val="99"/>
    <w:unhideWhenUsed/>
    <w:rsid w:val="00A4123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1232"/>
    <w:rPr>
      <w:rFonts w:eastAsiaTheme="minorEastAsia"/>
      <w:lang w:eastAsia="id-ID"/>
    </w:rPr>
  </w:style>
  <w:style w:type="character" w:customStyle="1" w:styleId="apple-style-span">
    <w:name w:val="apple-style-span"/>
    <w:basedOn w:val="DefaultParagraphFont"/>
    <w:rsid w:val="00AE514D"/>
  </w:style>
  <w:style w:type="character" w:customStyle="1" w:styleId="Heading3Char">
    <w:name w:val="Heading 3 Char"/>
    <w:basedOn w:val="DefaultParagraphFont"/>
    <w:link w:val="Heading3"/>
    <w:uiPriority w:val="9"/>
    <w:rsid w:val="00AE514D"/>
    <w:rPr>
      <w:rFonts w:ascii="Times New Roman" w:eastAsia="Times New Roman" w:hAnsi="Times New Roman" w:cs="Times New Roman"/>
      <w:b/>
      <w:bCs/>
      <w:sz w:val="27"/>
      <w:szCs w:val="27"/>
      <w:lang w:eastAsia="id-ID"/>
    </w:rPr>
  </w:style>
  <w:style w:type="paragraph" w:styleId="NormalWeb">
    <w:name w:val="Normal (Web)"/>
    <w:basedOn w:val="Normal"/>
    <w:uiPriority w:val="99"/>
    <w:unhideWhenUsed/>
    <w:rsid w:val="00AE51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E514D"/>
  </w:style>
  <w:style w:type="character" w:styleId="Emphasis">
    <w:name w:val="Emphasis"/>
    <w:basedOn w:val="DefaultParagraphFont"/>
    <w:uiPriority w:val="20"/>
    <w:qFormat/>
    <w:rsid w:val="00AE514D"/>
    <w:rPr>
      <w:i/>
      <w:iCs/>
    </w:rPr>
  </w:style>
  <w:style w:type="paragraph" w:styleId="BalloonText">
    <w:name w:val="Balloon Text"/>
    <w:basedOn w:val="Normal"/>
    <w:link w:val="BalloonTextChar"/>
    <w:uiPriority w:val="99"/>
    <w:semiHidden/>
    <w:unhideWhenUsed/>
    <w:rsid w:val="003E6A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A30"/>
    <w:rPr>
      <w:rFonts w:ascii="Segoe UI" w:eastAsiaTheme="minorEastAsia" w:hAnsi="Segoe UI" w:cs="Segoe UI"/>
      <w:sz w:val="18"/>
      <w:szCs w:val="18"/>
      <w:lang w:eastAsia="id-ID"/>
    </w:rPr>
  </w:style>
  <w:style w:type="character" w:customStyle="1" w:styleId="Heading2Char">
    <w:name w:val="Heading 2 Char"/>
    <w:basedOn w:val="DefaultParagraphFont"/>
    <w:link w:val="Heading2"/>
    <w:uiPriority w:val="9"/>
    <w:semiHidden/>
    <w:rsid w:val="00E21613"/>
    <w:rPr>
      <w:rFonts w:asciiTheme="majorHAnsi" w:eastAsiaTheme="majorEastAsia" w:hAnsiTheme="majorHAnsi" w:cstheme="majorBidi"/>
      <w:b/>
      <w:bCs/>
      <w:color w:val="4472C4" w:themeColor="accent1"/>
      <w:sz w:val="26"/>
      <w:szCs w:val="26"/>
      <w:lang w:eastAsia="id-ID"/>
    </w:rPr>
  </w:style>
  <w:style w:type="paragraph" w:styleId="Caption">
    <w:name w:val="caption"/>
    <w:basedOn w:val="Normal"/>
    <w:next w:val="Normal"/>
    <w:uiPriority w:val="35"/>
    <w:unhideWhenUsed/>
    <w:qFormat/>
    <w:rsid w:val="00E21613"/>
    <w:pPr>
      <w:spacing w:line="240" w:lineRule="auto"/>
      <w:jc w:val="both"/>
    </w:pPr>
    <w:rPr>
      <w:rFonts w:ascii="Times New Roman" w:eastAsiaTheme="minorHAnsi" w:hAnsi="Times New Roman"/>
      <w:b/>
      <w:bCs/>
      <w:color w:val="4472C4" w:themeColor="accent1"/>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034629">
      <w:bodyDiv w:val="1"/>
      <w:marLeft w:val="0"/>
      <w:marRight w:val="0"/>
      <w:marTop w:val="0"/>
      <w:marBottom w:val="0"/>
      <w:divBdr>
        <w:top w:val="none" w:sz="0" w:space="0" w:color="auto"/>
        <w:left w:val="none" w:sz="0" w:space="0" w:color="auto"/>
        <w:bottom w:val="none" w:sz="0" w:space="0" w:color="auto"/>
        <w:right w:val="none" w:sz="0" w:space="0" w:color="auto"/>
      </w:divBdr>
    </w:div>
    <w:div w:id="384913628">
      <w:bodyDiv w:val="1"/>
      <w:marLeft w:val="0"/>
      <w:marRight w:val="0"/>
      <w:marTop w:val="0"/>
      <w:marBottom w:val="0"/>
      <w:divBdr>
        <w:top w:val="none" w:sz="0" w:space="0" w:color="auto"/>
        <w:left w:val="none" w:sz="0" w:space="0" w:color="auto"/>
        <w:bottom w:val="none" w:sz="0" w:space="0" w:color="auto"/>
        <w:right w:val="none" w:sz="0" w:space="0" w:color="auto"/>
      </w:divBdr>
    </w:div>
    <w:div w:id="418256467">
      <w:bodyDiv w:val="1"/>
      <w:marLeft w:val="0"/>
      <w:marRight w:val="0"/>
      <w:marTop w:val="0"/>
      <w:marBottom w:val="0"/>
      <w:divBdr>
        <w:top w:val="none" w:sz="0" w:space="0" w:color="auto"/>
        <w:left w:val="none" w:sz="0" w:space="0" w:color="auto"/>
        <w:bottom w:val="none" w:sz="0" w:space="0" w:color="auto"/>
        <w:right w:val="none" w:sz="0" w:space="0" w:color="auto"/>
      </w:divBdr>
    </w:div>
    <w:div w:id="693388812">
      <w:bodyDiv w:val="1"/>
      <w:marLeft w:val="0"/>
      <w:marRight w:val="0"/>
      <w:marTop w:val="0"/>
      <w:marBottom w:val="0"/>
      <w:divBdr>
        <w:top w:val="none" w:sz="0" w:space="0" w:color="auto"/>
        <w:left w:val="none" w:sz="0" w:space="0" w:color="auto"/>
        <w:bottom w:val="none" w:sz="0" w:space="0" w:color="auto"/>
        <w:right w:val="none" w:sz="0" w:space="0" w:color="auto"/>
      </w:divBdr>
    </w:div>
    <w:div w:id="1054891774">
      <w:bodyDiv w:val="1"/>
      <w:marLeft w:val="0"/>
      <w:marRight w:val="0"/>
      <w:marTop w:val="0"/>
      <w:marBottom w:val="0"/>
      <w:divBdr>
        <w:top w:val="none" w:sz="0" w:space="0" w:color="auto"/>
        <w:left w:val="none" w:sz="0" w:space="0" w:color="auto"/>
        <w:bottom w:val="none" w:sz="0" w:space="0" w:color="auto"/>
        <w:right w:val="none" w:sz="0" w:space="0" w:color="auto"/>
      </w:divBdr>
    </w:div>
    <w:div w:id="1072434401">
      <w:bodyDiv w:val="1"/>
      <w:marLeft w:val="0"/>
      <w:marRight w:val="0"/>
      <w:marTop w:val="0"/>
      <w:marBottom w:val="0"/>
      <w:divBdr>
        <w:top w:val="none" w:sz="0" w:space="0" w:color="auto"/>
        <w:left w:val="none" w:sz="0" w:space="0" w:color="auto"/>
        <w:bottom w:val="none" w:sz="0" w:space="0" w:color="auto"/>
        <w:right w:val="none" w:sz="0" w:space="0" w:color="auto"/>
      </w:divBdr>
    </w:div>
    <w:div w:id="1363942069">
      <w:bodyDiv w:val="1"/>
      <w:marLeft w:val="0"/>
      <w:marRight w:val="0"/>
      <w:marTop w:val="0"/>
      <w:marBottom w:val="0"/>
      <w:divBdr>
        <w:top w:val="none" w:sz="0" w:space="0" w:color="auto"/>
        <w:left w:val="none" w:sz="0" w:space="0" w:color="auto"/>
        <w:bottom w:val="none" w:sz="0" w:space="0" w:color="auto"/>
        <w:right w:val="none" w:sz="0" w:space="0" w:color="auto"/>
      </w:divBdr>
    </w:div>
    <w:div w:id="1849828896">
      <w:bodyDiv w:val="1"/>
      <w:marLeft w:val="0"/>
      <w:marRight w:val="0"/>
      <w:marTop w:val="0"/>
      <w:marBottom w:val="0"/>
      <w:divBdr>
        <w:top w:val="none" w:sz="0" w:space="0" w:color="auto"/>
        <w:left w:val="none" w:sz="0" w:space="0" w:color="auto"/>
        <w:bottom w:val="none" w:sz="0" w:space="0" w:color="auto"/>
        <w:right w:val="none" w:sz="0" w:space="0" w:color="auto"/>
      </w:divBdr>
    </w:div>
    <w:div w:id="1861968636">
      <w:bodyDiv w:val="1"/>
      <w:marLeft w:val="0"/>
      <w:marRight w:val="0"/>
      <w:marTop w:val="0"/>
      <w:marBottom w:val="0"/>
      <w:divBdr>
        <w:top w:val="none" w:sz="0" w:space="0" w:color="auto"/>
        <w:left w:val="none" w:sz="0" w:space="0" w:color="auto"/>
        <w:bottom w:val="none" w:sz="0" w:space="0" w:color="auto"/>
        <w:right w:val="none" w:sz="0" w:space="0" w:color="auto"/>
      </w:divBdr>
    </w:div>
    <w:div w:id="1904755901">
      <w:bodyDiv w:val="1"/>
      <w:marLeft w:val="0"/>
      <w:marRight w:val="0"/>
      <w:marTop w:val="0"/>
      <w:marBottom w:val="0"/>
      <w:divBdr>
        <w:top w:val="none" w:sz="0" w:space="0" w:color="auto"/>
        <w:left w:val="none" w:sz="0" w:space="0" w:color="auto"/>
        <w:bottom w:val="none" w:sz="0" w:space="0" w:color="auto"/>
        <w:right w:val="none" w:sz="0" w:space="0" w:color="auto"/>
      </w:divBdr>
    </w:div>
    <w:div w:id="2032294450">
      <w:bodyDiv w:val="1"/>
      <w:marLeft w:val="0"/>
      <w:marRight w:val="0"/>
      <w:marTop w:val="0"/>
      <w:marBottom w:val="0"/>
      <w:divBdr>
        <w:top w:val="none" w:sz="0" w:space="0" w:color="auto"/>
        <w:left w:val="none" w:sz="0" w:space="0" w:color="auto"/>
        <w:bottom w:val="none" w:sz="0" w:space="0" w:color="auto"/>
        <w:right w:val="none" w:sz="0" w:space="0" w:color="auto"/>
      </w:divBdr>
    </w:div>
    <w:div w:id="2056847704">
      <w:bodyDiv w:val="1"/>
      <w:marLeft w:val="0"/>
      <w:marRight w:val="0"/>
      <w:marTop w:val="0"/>
      <w:marBottom w:val="0"/>
      <w:divBdr>
        <w:top w:val="none" w:sz="0" w:space="0" w:color="auto"/>
        <w:left w:val="none" w:sz="0" w:space="0" w:color="auto"/>
        <w:bottom w:val="none" w:sz="0" w:space="0" w:color="auto"/>
        <w:right w:val="none" w:sz="0" w:space="0" w:color="auto"/>
      </w:divBdr>
    </w:div>
    <w:div w:id="211559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Den82</b:Tag>
    <b:SourceType>Book</b:SourceType>
    <b:Guid>{41567FEF-2470-4083-A429-2E03A54C622E}</b:Guid>
    <b:Title>Manajemen Perbankan Cetakan Kedua</b:Title>
    <b:Year>2009:82</b:Year>
    <b:City>Jakarta</b:City>
    <b:Publisher>Ghalia Indonesia</b:Publisher>
    <b:Author>
      <b:Author>
        <b:NameList>
          <b:Person>
            <b:Last>Dendawijaya</b:Last>
            <b:First>Lukman</b:First>
          </b:Person>
        </b:NameList>
      </b:Author>
    </b:Author>
    <b:RefOrder>10</b:RefOrder>
  </b:Source>
  <b:Source>
    <b:Tag>Kas07</b:Tag>
    <b:SourceType>Book</b:SourceType>
    <b:Guid>{EFEA3A7E-C295-4EE6-BDE4-445810DCB51D}</b:Guid>
    <b:Author>
      <b:Author>
        <b:NameList>
          <b:Person>
            <b:Last>Kasmir</b:Last>
          </b:Person>
        </b:NameList>
      </b:Author>
    </b:Author>
    <b:Title>Pengantar Manajemen Keuangan</b:Title>
    <b:Year>2010</b:Year>
    <b:City>Jakarta</b:City>
    <b:Publisher>Kencana Prenada Media Group</b:Publisher>
    <b:RefOrder>11</b:RefOrder>
  </b:Source>
</b:Sources>
</file>

<file path=customXml/itemProps1.xml><?xml version="1.0" encoding="utf-8"?>
<ds:datastoreItem xmlns:ds="http://schemas.openxmlformats.org/officeDocument/2006/customXml" ds:itemID="{0A8103C0-EC2F-4D69-9611-58521B4F0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35</Pages>
  <Words>6368</Words>
  <Characters>36298</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HENDI</dc:creator>
  <cp:lastModifiedBy>pampam</cp:lastModifiedBy>
  <cp:revision>56</cp:revision>
  <cp:lastPrinted>2018-06-24T14:42:00Z</cp:lastPrinted>
  <dcterms:created xsi:type="dcterms:W3CDTF">2018-03-26T15:30:00Z</dcterms:created>
  <dcterms:modified xsi:type="dcterms:W3CDTF">2018-08-16T07:48:00Z</dcterms:modified>
</cp:coreProperties>
</file>